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92" w:rsidRDefault="00446210">
      <w:pPr>
        <w:pStyle w:val="Brdteks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81831" cy="426053"/>
            <wp:effectExtent l="0" t="0" r="0" b="0"/>
            <wp:docPr id="1" name="image1.png" descr="E:\Nasjonalt servicemiljø\Kommunikasjon\Profil\Logoer\Nasjonalt servicemiljø_ny logo\FARGET LOGO\CMYK\NSFMK_logo_FARGE_april_2015_150dpi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831" cy="4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92" w:rsidRDefault="00674592">
      <w:pPr>
        <w:pStyle w:val="Brdtekst"/>
        <w:spacing w:before="6"/>
        <w:rPr>
          <w:rFonts w:ascii="Times New Roman"/>
          <w:sz w:val="14"/>
        </w:rPr>
      </w:pPr>
    </w:p>
    <w:p w:rsidR="00674592" w:rsidRDefault="00446210">
      <w:pPr>
        <w:pStyle w:val="Tittel"/>
      </w:pPr>
      <w:r>
        <w:rPr>
          <w:color w:val="17365D"/>
        </w:rPr>
        <w:t>Søknad om status som nasjonalt medisinsk kvalitetsregister</w:t>
      </w:r>
    </w:p>
    <w:p w:rsidR="00674592" w:rsidRDefault="00674592">
      <w:pPr>
        <w:pStyle w:val="Brdtekst"/>
        <w:spacing w:before="3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tcBorders>
              <w:bottom w:val="single" w:sz="2" w:space="0" w:color="000000"/>
            </w:tcBorders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 </w:t>
            </w:r>
            <w:r>
              <w:rPr>
                <w:b/>
                <w:color w:val="17365D"/>
                <w:sz w:val="24"/>
              </w:rPr>
              <w:t>KONTAKTINFORMASJON</w:t>
            </w: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Registerets </w:t>
            </w:r>
            <w:proofErr w:type="spellStart"/>
            <w:r>
              <w:rPr>
                <w:b/>
                <w:color w:val="17365D"/>
                <w:sz w:val="24"/>
              </w:rPr>
              <w:t>navn</w:t>
            </w:r>
            <w:proofErr w:type="spellEnd"/>
          </w:p>
        </w:tc>
        <w:tc>
          <w:tcPr>
            <w:tcW w:w="622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Registeransvarlig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Telefon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E-post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Helseforetak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Postadresse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Hjemmeside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2 </w:t>
            </w:r>
            <w:r>
              <w:rPr>
                <w:b/>
                <w:color w:val="17365D"/>
                <w:sz w:val="24"/>
              </w:rPr>
              <w:t>REGISTERINFORMASJON</w:t>
            </w:r>
          </w:p>
        </w:tc>
      </w:tr>
      <w:tr w:rsidR="00674592">
        <w:trPr>
          <w:trHeight w:val="294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Hovedformål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Juridisk </w:t>
            </w:r>
            <w:proofErr w:type="spellStart"/>
            <w:r>
              <w:rPr>
                <w:b/>
                <w:color w:val="17365D"/>
                <w:sz w:val="24"/>
              </w:rPr>
              <w:t>hjemmelsgrunnlag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40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Dekningsgrad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4"/>
        <w:rPr>
          <w:rFonts w:ascii="Times New Roman"/>
          <w:b/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3 </w:t>
            </w:r>
            <w:r>
              <w:rPr>
                <w:b/>
                <w:color w:val="17365D"/>
                <w:sz w:val="24"/>
              </w:rPr>
              <w:t>REGISTERETS BETYDNING</w:t>
            </w:r>
          </w:p>
        </w:tc>
      </w:tr>
      <w:tr w:rsidR="00674592">
        <w:trPr>
          <w:trHeight w:val="294"/>
        </w:trPr>
        <w:tc>
          <w:tcPr>
            <w:tcW w:w="3096" w:type="dxa"/>
            <w:tcBorders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Generell </w:t>
            </w:r>
            <w:proofErr w:type="spellStart"/>
            <w:r>
              <w:rPr>
                <w:b/>
                <w:color w:val="17365D"/>
                <w:sz w:val="24"/>
              </w:rPr>
              <w:t>begrunnelse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before="2"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4 </w:t>
            </w:r>
            <w:proofErr w:type="spellStart"/>
            <w:r>
              <w:rPr>
                <w:b/>
                <w:color w:val="17365D"/>
                <w:sz w:val="24"/>
              </w:rPr>
              <w:t>UTVALG</w:t>
            </w:r>
            <w:proofErr w:type="spellEnd"/>
          </w:p>
        </w:tc>
      </w:tr>
      <w:tr w:rsidR="00674592">
        <w:trPr>
          <w:trHeight w:val="292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Inklusjonskriterier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Eksklusjonskriterier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878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Kontrollfunksjoner</w:t>
            </w:r>
            <w:proofErr w:type="spellEnd"/>
            <w:r>
              <w:rPr>
                <w:b/>
                <w:color w:val="17365D"/>
                <w:sz w:val="24"/>
              </w:rPr>
              <w:t xml:space="preserve"> for</w:t>
            </w:r>
          </w:p>
          <w:p w:rsidR="00674592" w:rsidRDefault="00446210">
            <w:pPr>
              <w:pStyle w:val="TableParagraph"/>
              <w:spacing w:line="290" w:lineRule="atLeas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validering og statistisk </w:t>
            </w:r>
            <w:proofErr w:type="spellStart"/>
            <w:r>
              <w:rPr>
                <w:b/>
                <w:color w:val="17365D"/>
                <w:sz w:val="24"/>
              </w:rPr>
              <w:t>bearbeiding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Forekomst</w:t>
            </w:r>
            <w:proofErr w:type="spellEnd"/>
            <w:r>
              <w:rPr>
                <w:b/>
                <w:color w:val="17365D"/>
                <w:sz w:val="24"/>
              </w:rPr>
              <w:t xml:space="preserve"> av tilstanden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before="2"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5 </w:t>
            </w:r>
            <w:r>
              <w:rPr>
                <w:b/>
                <w:color w:val="17365D"/>
                <w:sz w:val="24"/>
              </w:rPr>
              <w:t>DESIGN</w:t>
            </w:r>
          </w:p>
        </w:tc>
      </w:tr>
      <w:tr w:rsidR="00674592">
        <w:trPr>
          <w:trHeight w:val="474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Generell </w:t>
            </w:r>
            <w:proofErr w:type="spellStart"/>
            <w:r>
              <w:rPr>
                <w:b/>
                <w:color w:val="17365D"/>
                <w:sz w:val="24"/>
              </w:rPr>
              <w:t>beskrivelse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4592">
        <w:trPr>
          <w:trHeight w:val="585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Rutiner</w:t>
            </w:r>
            <w:proofErr w:type="spellEnd"/>
            <w:r>
              <w:rPr>
                <w:b/>
                <w:color w:val="17365D"/>
                <w:sz w:val="24"/>
              </w:rPr>
              <w:t xml:space="preserve"> for kvalitetssikring</w:t>
            </w:r>
          </w:p>
          <w:p w:rsidR="00674592" w:rsidRDefault="004462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av data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Ivaretakelse</w:t>
            </w:r>
            <w:proofErr w:type="spellEnd"/>
            <w:r>
              <w:rPr>
                <w:b/>
                <w:color w:val="17365D"/>
                <w:sz w:val="24"/>
              </w:rPr>
              <w:t xml:space="preserve"> av personvern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585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Rutiner</w:t>
            </w:r>
            <w:proofErr w:type="spellEnd"/>
            <w:r>
              <w:rPr>
                <w:b/>
                <w:color w:val="17365D"/>
                <w:sz w:val="24"/>
              </w:rPr>
              <w:t xml:space="preserve"> for informasjon om</w:t>
            </w:r>
          </w:p>
          <w:p w:rsidR="00674592" w:rsidRDefault="004462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registeret til </w:t>
            </w:r>
            <w:proofErr w:type="spellStart"/>
            <w:r>
              <w:rPr>
                <w:b/>
                <w:color w:val="17365D"/>
                <w:sz w:val="24"/>
              </w:rPr>
              <w:t>pasienter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74592" w:rsidRDefault="00674592">
      <w:pPr>
        <w:rPr>
          <w:rFonts w:ascii="Times New Roman"/>
          <w:sz w:val="24"/>
        </w:rPr>
        <w:sectPr w:rsidR="00674592">
          <w:footerReference w:type="default" r:id="rId7"/>
          <w:type w:val="continuous"/>
          <w:pgSz w:w="11910" w:h="16840"/>
          <w:pgMar w:top="1400" w:right="1040" w:bottom="1100" w:left="1160" w:header="708" w:footer="908" w:gutter="0"/>
          <w:pgNumType w:start="1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621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21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6 </w:t>
            </w:r>
            <w:r>
              <w:rPr>
                <w:b/>
                <w:color w:val="17365D"/>
                <w:sz w:val="24"/>
              </w:rPr>
              <w:t>ANALYSE OG RAPPORTERING</w:t>
            </w:r>
          </w:p>
        </w:tc>
      </w:tr>
      <w:tr w:rsidR="00674592">
        <w:trPr>
          <w:trHeight w:val="585"/>
        </w:trPr>
        <w:tc>
          <w:tcPr>
            <w:tcW w:w="310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Retningslinjer for</w:t>
            </w:r>
          </w:p>
          <w:p w:rsidR="00674592" w:rsidRDefault="0044621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utlevering av data</w:t>
            </w:r>
          </w:p>
        </w:tc>
        <w:tc>
          <w:tcPr>
            <w:tcW w:w="621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467"/>
        </w:trPr>
        <w:tc>
          <w:tcPr>
            <w:tcW w:w="3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Viktigste</w:t>
            </w:r>
            <w:proofErr w:type="spellEnd"/>
            <w:r>
              <w:rPr>
                <w:b/>
                <w:color w:val="17365D"/>
                <w:sz w:val="24"/>
              </w:rPr>
              <w:t xml:space="preserve"> analyser</w:t>
            </w:r>
          </w:p>
        </w:tc>
        <w:tc>
          <w:tcPr>
            <w:tcW w:w="6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294"/>
        </w:trPr>
        <w:tc>
          <w:tcPr>
            <w:tcW w:w="3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Rapporter</w:t>
            </w:r>
          </w:p>
        </w:tc>
        <w:tc>
          <w:tcPr>
            <w:tcW w:w="6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>
        <w:trPr>
          <w:trHeight w:val="585"/>
        </w:trPr>
        <w:tc>
          <w:tcPr>
            <w:tcW w:w="3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Rapportering på</w:t>
            </w:r>
          </w:p>
          <w:p w:rsidR="00674592" w:rsidRDefault="0044621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datakvalitet</w:t>
            </w:r>
          </w:p>
        </w:tc>
        <w:tc>
          <w:tcPr>
            <w:tcW w:w="62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 w:rsidRPr="008C07D0">
        <w:trPr>
          <w:trHeight w:val="585"/>
        </w:trPr>
        <w:tc>
          <w:tcPr>
            <w:tcW w:w="310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Pr="008C07D0" w:rsidRDefault="00446210">
            <w:pPr>
              <w:pStyle w:val="TableParagraph"/>
              <w:spacing w:line="290" w:lineRule="exact"/>
              <w:rPr>
                <w:b/>
                <w:sz w:val="24"/>
                <w:lang w:val="nb-NO"/>
              </w:rPr>
            </w:pPr>
            <w:r w:rsidRPr="008C07D0">
              <w:rPr>
                <w:b/>
                <w:color w:val="17365D"/>
                <w:sz w:val="24"/>
                <w:lang w:val="nb-NO"/>
              </w:rPr>
              <w:t>Tilgang til individdata på</w:t>
            </w:r>
          </w:p>
          <w:p w:rsidR="00674592" w:rsidRPr="008C07D0" w:rsidRDefault="00446210">
            <w:pPr>
              <w:pStyle w:val="TableParagraph"/>
              <w:spacing w:line="275" w:lineRule="exact"/>
              <w:rPr>
                <w:b/>
                <w:sz w:val="24"/>
                <w:lang w:val="nb-NO"/>
              </w:rPr>
            </w:pPr>
            <w:r w:rsidRPr="008C07D0">
              <w:rPr>
                <w:b/>
                <w:color w:val="17365D"/>
                <w:sz w:val="24"/>
                <w:lang w:val="nb-NO"/>
              </w:rPr>
              <w:t>egne pasienter</w:t>
            </w:r>
          </w:p>
        </w:tc>
        <w:tc>
          <w:tcPr>
            <w:tcW w:w="621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Pr="008C07D0" w:rsidRDefault="00674592">
            <w:pPr>
              <w:pStyle w:val="TableParagraph"/>
              <w:ind w:left="0"/>
              <w:rPr>
                <w:rFonts w:ascii="Times New Roman"/>
                <w:lang w:val="nb-NO"/>
              </w:rPr>
            </w:pPr>
          </w:p>
        </w:tc>
      </w:tr>
    </w:tbl>
    <w:p w:rsidR="00674592" w:rsidRPr="008C07D0" w:rsidRDefault="00674592">
      <w:pPr>
        <w:pStyle w:val="Brdtekst"/>
        <w:rPr>
          <w:rFonts w:ascii="Times New Roman"/>
          <w:b/>
          <w:sz w:val="20"/>
          <w:lang w:val="nb-NO"/>
        </w:rPr>
      </w:pPr>
    </w:p>
    <w:p w:rsidR="00674592" w:rsidRPr="008C07D0" w:rsidRDefault="00674592">
      <w:pPr>
        <w:pStyle w:val="Brdtekst"/>
        <w:spacing w:before="6"/>
        <w:rPr>
          <w:rFonts w:ascii="Times New Roman"/>
          <w:b/>
          <w:lang w:val="nb-NO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235"/>
      </w:tblGrid>
      <w:tr w:rsidR="00674592">
        <w:trPr>
          <w:trHeight w:val="731"/>
        </w:trPr>
        <w:tc>
          <w:tcPr>
            <w:tcW w:w="9321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3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7 </w:t>
            </w:r>
            <w:r>
              <w:rPr>
                <w:b/>
                <w:color w:val="17365D"/>
                <w:sz w:val="24"/>
              </w:rPr>
              <w:t xml:space="preserve">RELASJON TIL NASJONALE </w:t>
            </w:r>
            <w:proofErr w:type="spellStart"/>
            <w:r>
              <w:rPr>
                <w:b/>
                <w:color w:val="17365D"/>
                <w:sz w:val="24"/>
              </w:rPr>
              <w:t>FAGLIGE</w:t>
            </w:r>
            <w:proofErr w:type="spellEnd"/>
            <w:r>
              <w:rPr>
                <w:b/>
                <w:color w:val="17365D"/>
                <w:sz w:val="24"/>
              </w:rPr>
              <w:t xml:space="preserve"> RETNINGSLINJER/</w:t>
            </w:r>
            <w:proofErr w:type="spellStart"/>
            <w:r>
              <w:rPr>
                <w:b/>
                <w:color w:val="17365D"/>
                <w:sz w:val="24"/>
              </w:rPr>
              <w:t>VEILEDERE</w:t>
            </w:r>
            <w:proofErr w:type="spellEnd"/>
          </w:p>
          <w:p w:rsidR="00674592" w:rsidRDefault="00446210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OG NASJONALE </w:t>
            </w:r>
            <w:proofErr w:type="spellStart"/>
            <w:r>
              <w:rPr>
                <w:b/>
                <w:color w:val="17365D"/>
                <w:sz w:val="24"/>
              </w:rPr>
              <w:t>KVALITETSINDIKATORER</w:t>
            </w:r>
            <w:proofErr w:type="spellEnd"/>
            <w:r>
              <w:rPr>
                <w:b/>
                <w:color w:val="17365D"/>
                <w:sz w:val="24"/>
              </w:rPr>
              <w:t>*</w:t>
            </w:r>
          </w:p>
        </w:tc>
      </w:tr>
      <w:tr w:rsidR="00674592" w:rsidRPr="008C07D0">
        <w:trPr>
          <w:trHeight w:val="587"/>
        </w:trPr>
        <w:tc>
          <w:tcPr>
            <w:tcW w:w="308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Pr="008C07D0" w:rsidRDefault="00446210">
            <w:pPr>
              <w:pStyle w:val="TableParagraph"/>
              <w:spacing w:line="292" w:lineRule="exact"/>
              <w:rPr>
                <w:b/>
                <w:sz w:val="24"/>
                <w:lang w:val="nb-NO"/>
              </w:rPr>
            </w:pPr>
            <w:r w:rsidRPr="008C07D0">
              <w:rPr>
                <w:b/>
                <w:color w:val="17365D"/>
                <w:spacing w:val="4"/>
                <w:sz w:val="24"/>
                <w:lang w:val="nb-NO"/>
              </w:rPr>
              <w:t xml:space="preserve">Oppfølging </w:t>
            </w:r>
            <w:r w:rsidRPr="008C07D0">
              <w:rPr>
                <w:b/>
                <w:color w:val="17365D"/>
                <w:sz w:val="24"/>
                <w:lang w:val="nb-NO"/>
              </w:rPr>
              <w:t>av</w:t>
            </w:r>
            <w:r w:rsidRPr="008C07D0">
              <w:rPr>
                <w:b/>
                <w:color w:val="17365D"/>
                <w:spacing w:val="28"/>
                <w:sz w:val="24"/>
                <w:lang w:val="nb-NO"/>
              </w:rPr>
              <w:t xml:space="preserve"> </w:t>
            </w:r>
            <w:r w:rsidRPr="008C07D0">
              <w:rPr>
                <w:b/>
                <w:color w:val="17365D"/>
                <w:spacing w:val="3"/>
                <w:sz w:val="24"/>
                <w:lang w:val="nb-NO"/>
              </w:rPr>
              <w:t>anbefalinger</w:t>
            </w:r>
          </w:p>
          <w:p w:rsidR="00674592" w:rsidRPr="008C07D0" w:rsidRDefault="00446210">
            <w:pPr>
              <w:pStyle w:val="TableParagraph"/>
              <w:spacing w:before="2" w:line="273" w:lineRule="exact"/>
              <w:rPr>
                <w:b/>
                <w:sz w:val="24"/>
                <w:lang w:val="nb-NO"/>
              </w:rPr>
            </w:pPr>
            <w:r w:rsidRPr="008C07D0">
              <w:rPr>
                <w:b/>
                <w:color w:val="17365D"/>
                <w:spacing w:val="3"/>
                <w:sz w:val="24"/>
                <w:lang w:val="nb-NO"/>
              </w:rPr>
              <w:t xml:space="preserve">fra </w:t>
            </w:r>
            <w:r w:rsidRPr="008C07D0">
              <w:rPr>
                <w:b/>
                <w:color w:val="17365D"/>
                <w:spacing w:val="4"/>
                <w:sz w:val="24"/>
                <w:lang w:val="nb-NO"/>
              </w:rPr>
              <w:t>nasjonale</w:t>
            </w:r>
            <w:r w:rsidRPr="008C07D0">
              <w:rPr>
                <w:b/>
                <w:color w:val="17365D"/>
                <w:spacing w:val="16"/>
                <w:sz w:val="24"/>
                <w:lang w:val="nb-NO"/>
              </w:rPr>
              <w:t xml:space="preserve"> </w:t>
            </w:r>
            <w:r w:rsidRPr="008C07D0">
              <w:rPr>
                <w:b/>
                <w:color w:val="17365D"/>
                <w:spacing w:val="4"/>
                <w:sz w:val="24"/>
                <w:lang w:val="nb-NO"/>
              </w:rPr>
              <w:t>retningslinjer</w:t>
            </w:r>
          </w:p>
        </w:tc>
        <w:tc>
          <w:tcPr>
            <w:tcW w:w="6235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Pr="008C07D0" w:rsidRDefault="00674592">
            <w:pPr>
              <w:pStyle w:val="TableParagraph"/>
              <w:ind w:left="0"/>
              <w:rPr>
                <w:rFonts w:ascii="Times New Roman"/>
                <w:lang w:val="nb-NO"/>
              </w:rPr>
            </w:pPr>
          </w:p>
        </w:tc>
      </w:tr>
      <w:tr w:rsidR="00674592">
        <w:trPr>
          <w:trHeight w:val="585"/>
        </w:trPr>
        <w:tc>
          <w:tcPr>
            <w:tcW w:w="308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Nasjonale</w:t>
            </w:r>
          </w:p>
          <w:p w:rsidR="00674592" w:rsidRDefault="0044621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kvalitetsindikatorer</w:t>
            </w:r>
            <w:proofErr w:type="spellEnd"/>
          </w:p>
        </w:tc>
        <w:tc>
          <w:tcPr>
            <w:tcW w:w="6235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9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8 </w:t>
            </w:r>
            <w:r>
              <w:rPr>
                <w:b/>
                <w:color w:val="17365D"/>
                <w:sz w:val="24"/>
              </w:rPr>
              <w:t xml:space="preserve">RELASJON TIL INTERNASJONALE </w:t>
            </w:r>
            <w:proofErr w:type="spellStart"/>
            <w:r>
              <w:rPr>
                <w:b/>
                <w:color w:val="17365D"/>
                <w:sz w:val="24"/>
              </w:rPr>
              <w:t>MILJØER</w:t>
            </w:r>
            <w:proofErr w:type="spellEnd"/>
          </w:p>
        </w:tc>
      </w:tr>
      <w:tr w:rsidR="00674592">
        <w:trPr>
          <w:trHeight w:val="292"/>
        </w:trPr>
        <w:tc>
          <w:tcPr>
            <w:tcW w:w="3096" w:type="dxa"/>
            <w:tcBorders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Generell </w:t>
            </w:r>
            <w:proofErr w:type="spellStart"/>
            <w:r>
              <w:rPr>
                <w:b/>
                <w:color w:val="17365D"/>
                <w:sz w:val="24"/>
              </w:rPr>
              <w:t>begrunnelse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9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9 </w:t>
            </w:r>
            <w:r>
              <w:rPr>
                <w:b/>
                <w:color w:val="17365D"/>
                <w:sz w:val="24"/>
              </w:rPr>
              <w:t>ORGANISERING</w:t>
            </w:r>
          </w:p>
        </w:tc>
      </w:tr>
      <w:tr w:rsidR="00674592">
        <w:trPr>
          <w:trHeight w:val="585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Databehandlingsansvarlig</w:t>
            </w:r>
            <w:proofErr w:type="spellEnd"/>
          </w:p>
          <w:p w:rsidR="00674592" w:rsidRDefault="0044621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HF</w:t>
            </w:r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4592" w:rsidRPr="008C07D0">
        <w:trPr>
          <w:trHeight w:val="587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Pr="008C07D0" w:rsidRDefault="00446210">
            <w:pPr>
              <w:pStyle w:val="TableParagraph"/>
              <w:spacing w:before="1" w:line="290" w:lineRule="atLeast"/>
              <w:ind w:right="37"/>
              <w:rPr>
                <w:b/>
                <w:sz w:val="24"/>
                <w:lang w:val="nb-NO"/>
              </w:rPr>
            </w:pPr>
            <w:r w:rsidRPr="008C07D0">
              <w:rPr>
                <w:b/>
                <w:color w:val="17365D"/>
                <w:sz w:val="24"/>
                <w:lang w:val="nb-NO"/>
              </w:rPr>
              <w:t>Evt. annen databehandler enn dataansvarlig instans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Pr="008C07D0" w:rsidRDefault="00674592">
            <w:pPr>
              <w:pStyle w:val="TableParagraph"/>
              <w:ind w:left="0"/>
              <w:rPr>
                <w:rFonts w:ascii="Times New Roman"/>
                <w:lang w:val="nb-NO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Styringsstruktur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Daglig</w:t>
            </w:r>
            <w:proofErr w:type="spellEnd"/>
            <w:r>
              <w:rPr>
                <w:b/>
                <w:color w:val="17365D"/>
                <w:sz w:val="24"/>
              </w:rPr>
              <w:t xml:space="preserve"> </w:t>
            </w:r>
            <w:proofErr w:type="spellStart"/>
            <w:r>
              <w:rPr>
                <w:b/>
                <w:color w:val="17365D"/>
                <w:sz w:val="24"/>
              </w:rPr>
              <w:t>ledelse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587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Epidemiologisk</w:t>
            </w:r>
            <w:proofErr w:type="spellEnd"/>
            <w:r>
              <w:rPr>
                <w:b/>
                <w:color w:val="17365D"/>
                <w:sz w:val="24"/>
              </w:rPr>
              <w:t>/statistisk</w:t>
            </w:r>
          </w:p>
          <w:p w:rsidR="00674592" w:rsidRDefault="0044621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analysekompetanse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21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10 </w:t>
            </w:r>
            <w:proofErr w:type="spellStart"/>
            <w:r>
              <w:rPr>
                <w:b/>
                <w:color w:val="17365D"/>
                <w:sz w:val="24"/>
              </w:rPr>
              <w:t>DELTAKENDE</w:t>
            </w:r>
            <w:proofErr w:type="spellEnd"/>
            <w:r>
              <w:rPr>
                <w:b/>
                <w:color w:val="17365D"/>
                <w:sz w:val="24"/>
              </w:rPr>
              <w:t xml:space="preserve"> </w:t>
            </w:r>
            <w:proofErr w:type="spellStart"/>
            <w:r>
              <w:rPr>
                <w:b/>
                <w:color w:val="17365D"/>
                <w:sz w:val="24"/>
              </w:rPr>
              <w:t>ENHETER</w:t>
            </w:r>
            <w:proofErr w:type="spellEnd"/>
          </w:p>
        </w:tc>
      </w:tr>
      <w:tr w:rsidR="00674592">
        <w:trPr>
          <w:trHeight w:val="292"/>
        </w:trPr>
        <w:tc>
          <w:tcPr>
            <w:tcW w:w="3096" w:type="dxa"/>
            <w:tcBorders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Kort </w:t>
            </w:r>
            <w:proofErr w:type="spellStart"/>
            <w:r>
              <w:rPr>
                <w:b/>
                <w:color w:val="17365D"/>
                <w:sz w:val="24"/>
              </w:rPr>
              <w:t>beskrivelse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before="2"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11 </w:t>
            </w:r>
            <w:r>
              <w:rPr>
                <w:b/>
                <w:color w:val="17365D"/>
                <w:sz w:val="24"/>
              </w:rPr>
              <w:t>IKT</w:t>
            </w:r>
          </w:p>
        </w:tc>
      </w:tr>
      <w:tr w:rsidR="00674592">
        <w:trPr>
          <w:trHeight w:val="292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Løsning</w:t>
            </w:r>
            <w:proofErr w:type="spellEnd"/>
            <w:r>
              <w:rPr>
                <w:b/>
                <w:color w:val="17365D"/>
                <w:sz w:val="24"/>
              </w:rPr>
              <w:t xml:space="preserve"> for datafangst</w:t>
            </w:r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Løsning</w:t>
            </w:r>
            <w:proofErr w:type="spellEnd"/>
            <w:r>
              <w:rPr>
                <w:b/>
                <w:color w:val="17365D"/>
                <w:sz w:val="24"/>
              </w:rPr>
              <w:t xml:space="preserve"> for rapportering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Teknisk drift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IKT-</w:t>
            </w:r>
            <w:proofErr w:type="spellStart"/>
            <w:r>
              <w:rPr>
                <w:b/>
                <w:color w:val="17365D"/>
                <w:sz w:val="24"/>
              </w:rPr>
              <w:t>sikkerhet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rPr>
          <w:rFonts w:ascii="Times New Roman"/>
        </w:rPr>
        <w:sectPr w:rsidR="00674592">
          <w:pgSz w:w="11910" w:h="16840"/>
          <w:pgMar w:top="1400" w:right="1040" w:bottom="1100" w:left="1160" w:header="0" w:footer="908" w:gutter="0"/>
          <w:cols w:space="708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21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12 </w:t>
            </w:r>
            <w:r>
              <w:rPr>
                <w:b/>
                <w:color w:val="17365D"/>
                <w:sz w:val="24"/>
              </w:rPr>
              <w:t>PERSONELL</w:t>
            </w:r>
          </w:p>
        </w:tc>
      </w:tr>
      <w:tr w:rsidR="00674592">
        <w:trPr>
          <w:trHeight w:val="292"/>
        </w:trPr>
        <w:tc>
          <w:tcPr>
            <w:tcW w:w="3096" w:type="dxa"/>
            <w:tcBorders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Stillinger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38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13 </w:t>
            </w:r>
            <w:r>
              <w:rPr>
                <w:b/>
                <w:color w:val="17365D"/>
                <w:sz w:val="24"/>
              </w:rPr>
              <w:t>FINANSIERING</w:t>
            </w:r>
          </w:p>
        </w:tc>
      </w:tr>
      <w:tr w:rsidR="00674592">
        <w:trPr>
          <w:trHeight w:val="292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Ansatte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Drift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4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Annet</w:t>
            </w:r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674592">
      <w:pPr>
        <w:pStyle w:val="Brdtekst"/>
        <w:spacing w:before="6"/>
        <w:rPr>
          <w:rFonts w:ascii="Times New Roman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226"/>
      </w:tblGrid>
      <w:tr w:rsidR="00674592">
        <w:trPr>
          <w:trHeight w:val="441"/>
        </w:trPr>
        <w:tc>
          <w:tcPr>
            <w:tcW w:w="9322" w:type="dxa"/>
            <w:gridSpan w:val="2"/>
            <w:shd w:val="clear" w:color="auto" w:fill="95B3D7"/>
          </w:tcPr>
          <w:p w:rsidR="00674592" w:rsidRDefault="00446210">
            <w:pPr>
              <w:pStyle w:val="TableParagraph"/>
              <w:spacing w:before="2" w:line="419" w:lineRule="exact"/>
              <w:rPr>
                <w:b/>
                <w:sz w:val="24"/>
              </w:rPr>
            </w:pPr>
            <w:r>
              <w:rPr>
                <w:b/>
                <w:color w:val="17365D"/>
                <w:sz w:val="36"/>
              </w:rPr>
              <w:t xml:space="preserve">14 </w:t>
            </w:r>
            <w:proofErr w:type="spellStart"/>
            <w:r>
              <w:rPr>
                <w:b/>
                <w:color w:val="17365D"/>
                <w:sz w:val="24"/>
              </w:rPr>
              <w:t>FORSKNING</w:t>
            </w:r>
            <w:proofErr w:type="spellEnd"/>
          </w:p>
        </w:tc>
      </w:tr>
      <w:tr w:rsidR="00674592">
        <w:trPr>
          <w:trHeight w:val="292"/>
        </w:trPr>
        <w:tc>
          <w:tcPr>
            <w:tcW w:w="3096" w:type="dxa"/>
            <w:tcBorders>
              <w:bottom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Ansatte</w:t>
            </w:r>
            <w:proofErr w:type="spellEnd"/>
          </w:p>
        </w:tc>
        <w:tc>
          <w:tcPr>
            <w:tcW w:w="6226" w:type="dxa"/>
            <w:tcBorders>
              <w:left w:val="dotted" w:sz="4" w:space="0" w:color="000000"/>
              <w:bottom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74592">
        <w:trPr>
          <w:trHeight w:val="292"/>
        </w:trPr>
        <w:tc>
          <w:tcPr>
            <w:tcW w:w="3096" w:type="dxa"/>
            <w:tcBorders>
              <w:top w:val="dotted" w:sz="4" w:space="0" w:color="000000"/>
              <w:right w:val="dotted" w:sz="4" w:space="0" w:color="000000"/>
            </w:tcBorders>
          </w:tcPr>
          <w:p w:rsidR="00674592" w:rsidRDefault="00446210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Publikasjoner</w:t>
            </w:r>
            <w:proofErr w:type="spellEnd"/>
          </w:p>
        </w:tc>
        <w:tc>
          <w:tcPr>
            <w:tcW w:w="6226" w:type="dxa"/>
            <w:tcBorders>
              <w:top w:val="dotted" w:sz="4" w:space="0" w:color="000000"/>
              <w:left w:val="dotted" w:sz="4" w:space="0" w:color="000000"/>
            </w:tcBorders>
          </w:tcPr>
          <w:p w:rsidR="00674592" w:rsidRDefault="006745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74592" w:rsidRDefault="00674592">
      <w:pPr>
        <w:pStyle w:val="Brdtekst"/>
        <w:rPr>
          <w:rFonts w:ascii="Times New Roman"/>
          <w:b/>
          <w:sz w:val="20"/>
        </w:rPr>
      </w:pPr>
    </w:p>
    <w:p w:rsidR="00674592" w:rsidRDefault="00446210">
      <w:pPr>
        <w:pStyle w:val="Brdtekst"/>
        <w:spacing w:before="11"/>
        <w:rPr>
          <w:rFonts w:ascii="Times New Roman"/>
          <w:b/>
          <w:sz w:val="18"/>
        </w:rPr>
      </w:pPr>
      <w:r>
        <w:pict>
          <v:group id="_x0000_s1026" style="position:absolute;margin-left:70.8pt;margin-top:13.1pt;width:466.6pt;height:36.85pt;z-index:-251657216;mso-wrap-distance-left:0;mso-wrap-distance-right:0;mso-position-horizontal-relative:page" coordorigin="1416,262" coordsize="9332,737">
            <v:rect id="_x0000_s1034" style="position:absolute;left:10636;top:271;width:104;height:440" fillcolor="#95b3d7" stroked="f"/>
            <v:rect id="_x0000_s1033" style="position:absolute;left:1428;top:271;width:104;height:440" fillcolor="#95b3d7" stroked="f"/>
            <v:rect id="_x0000_s1032" style="position:absolute;left:1531;top:271;width:9106;height:440" fillcolor="#95b3d7" stroked="f"/>
            <v:line id="_x0000_s1031" style="position:absolute" from="1426,716" to="10738,716" strokeweight=".48pt"/>
            <v:line id="_x0000_s1030" style="position:absolute" from="1421,262" to="1421,999" strokeweight=".48pt"/>
            <v:line id="_x0000_s1029" style="position:absolute" from="1426,994" to="10738,994" strokeweight=".48pt"/>
            <v:line id="_x0000_s1028" style="position:absolute" from="10742,262" to="10742,999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0;top:266;width:9322;height:449" fillcolor="#95b3d7" strokeweight=".16969mm">
              <v:textbox inset="0,0,0,0">
                <w:txbxContent>
                  <w:p w:rsidR="00674592" w:rsidRDefault="00446210">
                    <w:pPr>
                      <w:spacing w:line="439" w:lineRule="exact"/>
                      <w:ind w:left="10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365D"/>
                        <w:sz w:val="36"/>
                      </w:rPr>
                      <w:t xml:space="preserve">15 </w:t>
                    </w:r>
                    <w:r>
                      <w:rPr>
                        <w:b/>
                        <w:color w:val="17365D"/>
                        <w:sz w:val="24"/>
                      </w:rPr>
                      <w:t>RELEVANTE VEDLEGG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74592">
      <w:pgSz w:w="11910" w:h="16840"/>
      <w:pgMar w:top="1400" w:right="1040" w:bottom="1180" w:left="1160" w:header="0" w:footer="9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10" w:rsidRDefault="00446210">
      <w:r>
        <w:separator/>
      </w:r>
    </w:p>
  </w:endnote>
  <w:endnote w:type="continuationSeparator" w:id="0">
    <w:p w:rsidR="00446210" w:rsidRDefault="0044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592" w:rsidRDefault="00446210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81.5pt;width:267.55pt;height:13.05pt;z-index:-252105728;mso-position-horizontal-relative:page;mso-position-vertical-relative:page" filled="f" stroked="f">
          <v:textbox inset="0,0,0,0">
            <w:txbxContent>
              <w:p w:rsidR="00674592" w:rsidRDefault="00446210">
                <w:pPr>
                  <w:pStyle w:val="Brdtekst"/>
                  <w:spacing w:line="245" w:lineRule="exact"/>
                  <w:ind w:left="20"/>
                </w:pPr>
                <w:r>
                  <w:rPr>
                    <w:color w:val="C1C1C1"/>
                  </w:rPr>
                  <w:t>Søknad om status som nasjonalt medisinsk kvalitetsregister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5pt;margin-top:781.5pt;width:31pt;height:13.05pt;z-index:-252104704;mso-position-horizontal-relative:page;mso-position-vertical-relative:page" filled="f" stroked="f">
          <v:textbox inset="0,0,0,0">
            <w:txbxContent>
              <w:p w:rsidR="00674592" w:rsidRDefault="00446210">
                <w:pPr>
                  <w:pStyle w:val="Brdtekst"/>
                  <w:spacing w:line="245" w:lineRule="exact"/>
                  <w:ind w:left="20"/>
                </w:pPr>
                <w:r>
                  <w:rPr>
                    <w:color w:val="818181"/>
                  </w:rPr>
                  <w:t xml:space="preserve">Side </w:t>
                </w:r>
                <w:r>
                  <w:fldChar w:fldCharType="begin"/>
                </w:r>
                <w:r>
                  <w:rPr>
                    <w:color w:val="81818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10" w:rsidRDefault="00446210">
      <w:r>
        <w:separator/>
      </w:r>
    </w:p>
  </w:footnote>
  <w:footnote w:type="continuationSeparator" w:id="0">
    <w:p w:rsidR="00446210" w:rsidRDefault="0044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592"/>
    <w:rsid w:val="00446210"/>
    <w:rsid w:val="00674592"/>
    <w:rsid w:val="008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E0297CC-F509-4F29-A53E-F31D93E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 w:eastAsia="nn-NO" w:bidi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87"/>
      <w:ind w:left="714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aho1004unn</dc:creator>
  <cp:lastModifiedBy/>
  <cp:revision>1</cp:revision>
  <dcterms:created xsi:type="dcterms:W3CDTF">2020-10-13T10:10:00Z</dcterms:created>
  <dcterms:modified xsi:type="dcterms:W3CDTF">2020-10-13T10:10:00Z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2020-10-13T00:00:00Z</vt:filetime>
  </property>
</Properties>
</file>