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2F" w:rsidRPr="00EE1F97" w:rsidRDefault="00EA1C51" w:rsidP="00A3367E">
      <w:pPr>
        <w:spacing w:after="0" w:line="240" w:lineRule="auto"/>
        <w:ind w:left="-426"/>
        <w:rPr>
          <w:rFonts w:cs="Times New Roman"/>
          <w:sz w:val="24"/>
        </w:rPr>
      </w:pPr>
      <w:r w:rsidRPr="00EE1F97">
        <w:rPr>
          <w:rFonts w:cs="Times New Roman"/>
          <w:noProof/>
          <w:sz w:val="24"/>
          <w:lang w:eastAsia="nb-NO"/>
        </w:rPr>
        <w:drawing>
          <wp:anchor distT="0" distB="0" distL="114300" distR="114300" simplePos="0" relativeHeight="251658240" behindDoc="0" locked="0" layoutInCell="1" allowOverlap="1" wp14:anchorId="46F7C5CD" wp14:editId="2A6C1DB2">
            <wp:simplePos x="0" y="0"/>
            <wp:positionH relativeFrom="column">
              <wp:posOffset>3110230</wp:posOffset>
            </wp:positionH>
            <wp:positionV relativeFrom="paragraph">
              <wp:posOffset>-175895</wp:posOffset>
            </wp:positionV>
            <wp:extent cx="3199729" cy="937295"/>
            <wp:effectExtent l="0" t="0" r="1270" b="0"/>
            <wp:wrapNone/>
            <wp:docPr id="6" name="Picture 2" descr="\\hemitbrukere.helsemn.no\home$\jopes-he\Dokumenter\MRS_logo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\\hemitbrukere.helsemn.no\home$\jopes-he\Dokumenter\MRS_logo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29" cy="9372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F97">
        <w:rPr>
          <w:rFonts w:cs="Times New Roman"/>
          <w:noProof/>
          <w:sz w:val="32"/>
          <w:lang w:eastAsia="nb-NO"/>
        </w:rPr>
        <w:drawing>
          <wp:inline distT="0" distB="0" distL="0" distR="0" wp14:anchorId="10BBEF70" wp14:editId="14DD50E4">
            <wp:extent cx="4410635" cy="865110"/>
            <wp:effectExtent l="0" t="0" r="0" b="0"/>
            <wp:docPr id="1026" name="Picture 2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35" cy="86511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640C7" w:rsidRPr="00EE1F97" w:rsidRDefault="00A640C7" w:rsidP="009A285D">
      <w:pPr>
        <w:spacing w:after="0" w:line="240" w:lineRule="auto"/>
        <w:rPr>
          <w:rFonts w:cs="Times New Roman"/>
          <w:sz w:val="24"/>
        </w:rPr>
      </w:pPr>
    </w:p>
    <w:p w:rsidR="00E25E3F" w:rsidRPr="00EE1F97" w:rsidRDefault="00E25E3F" w:rsidP="00C0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40"/>
        </w:rPr>
      </w:pPr>
      <w:r w:rsidRPr="00EE1F97">
        <w:rPr>
          <w:rFonts w:cs="Times New Roman"/>
          <w:b/>
          <w:sz w:val="40"/>
        </w:rPr>
        <w:t xml:space="preserve">Visjon: </w:t>
      </w:r>
    </w:p>
    <w:p w:rsidR="00E25E3F" w:rsidRPr="00EE1F97" w:rsidRDefault="00E25E3F" w:rsidP="00C04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Times New Roman"/>
          <w:b/>
          <w:sz w:val="40"/>
        </w:rPr>
      </w:pPr>
      <w:r w:rsidRPr="00EE1F97">
        <w:rPr>
          <w:rFonts w:cs="Times New Roman"/>
          <w:b/>
          <w:sz w:val="40"/>
        </w:rPr>
        <w:t>MRS skal være den beste og mest fremtidsrettede plattformen for kvalitetsregistre i Norge.</w:t>
      </w:r>
    </w:p>
    <w:p w:rsidR="00E25E3F" w:rsidRPr="00EE1F97" w:rsidRDefault="00C37FE1" w:rsidP="009A285D">
      <w:pPr>
        <w:spacing w:after="0" w:line="240" w:lineRule="auto"/>
        <w:rPr>
          <w:rFonts w:cs="Times New Roman"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36B26C15" wp14:editId="75E930FA">
            <wp:simplePos x="0" y="0"/>
            <wp:positionH relativeFrom="column">
              <wp:posOffset>3528886</wp:posOffset>
            </wp:positionH>
            <wp:positionV relativeFrom="paragraph">
              <wp:posOffset>128905</wp:posOffset>
            </wp:positionV>
            <wp:extent cx="2781107" cy="476250"/>
            <wp:effectExtent l="0" t="0" r="635" b="0"/>
            <wp:wrapNone/>
            <wp:docPr id="7" name="Picture 2" descr="logo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logo">
                      <a:hlinkClick r:id="rId10"/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107" cy="4762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E3F" w:rsidRPr="008D130F" w:rsidRDefault="006E130A" w:rsidP="009A285D">
      <w:pPr>
        <w:spacing w:after="0" w:line="240" w:lineRule="auto"/>
        <w:rPr>
          <w:rFonts w:cs="Times New Roman"/>
          <w:b/>
          <w:sz w:val="40"/>
        </w:rPr>
      </w:pPr>
      <w:r w:rsidRPr="008D130F">
        <w:rPr>
          <w:rFonts w:cs="Times New Roman"/>
          <w:b/>
          <w:sz w:val="40"/>
        </w:rPr>
        <w:t>Om leverandøren</w:t>
      </w:r>
      <w:r w:rsidR="00EF76EC" w:rsidRPr="008D130F">
        <w:rPr>
          <w:rFonts w:cs="Times New Roman"/>
          <w:b/>
          <w:sz w:val="40"/>
        </w:rPr>
        <w:t xml:space="preserve">, </w:t>
      </w:r>
      <w:r w:rsidR="002559F5">
        <w:rPr>
          <w:rFonts w:cs="Times New Roman"/>
          <w:b/>
          <w:sz w:val="40"/>
        </w:rPr>
        <w:t>HEMIT</w:t>
      </w:r>
    </w:p>
    <w:p w:rsidR="006A1B0D" w:rsidRPr="00EE1F97" w:rsidRDefault="006A1B0D" w:rsidP="009A285D">
      <w:pPr>
        <w:spacing w:after="0" w:line="240" w:lineRule="auto"/>
        <w:rPr>
          <w:rFonts w:cs="Times New Roman"/>
          <w:sz w:val="32"/>
        </w:rPr>
      </w:pPr>
    </w:p>
    <w:p w:rsidR="00143F69" w:rsidRPr="00EE1F97" w:rsidRDefault="002559F5" w:rsidP="009A285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HEMIT</w:t>
      </w:r>
      <w:r w:rsidR="00C04624" w:rsidRPr="00EE1F97">
        <w:rPr>
          <w:rFonts w:cs="Times New Roman"/>
          <w:sz w:val="28"/>
        </w:rPr>
        <w:t xml:space="preserve"> er</w:t>
      </w:r>
      <w:r w:rsidR="00F34DE2" w:rsidRPr="00EE1F97">
        <w:rPr>
          <w:rFonts w:cs="Times New Roman"/>
          <w:sz w:val="28"/>
        </w:rPr>
        <w:t xml:space="preserve"> </w:t>
      </w:r>
      <w:r w:rsidR="00E40676" w:rsidRPr="00EE1F97">
        <w:rPr>
          <w:rFonts w:cs="Times New Roman"/>
          <w:sz w:val="28"/>
        </w:rPr>
        <w:t xml:space="preserve">Helse </w:t>
      </w:r>
      <w:r w:rsidR="00C04624" w:rsidRPr="00EE1F97">
        <w:rPr>
          <w:rFonts w:cs="Times New Roman"/>
          <w:sz w:val="28"/>
        </w:rPr>
        <w:t xml:space="preserve">Midt-Norges egen IT-enhet med </w:t>
      </w:r>
      <w:r w:rsidR="00A371AD" w:rsidRPr="00EE1F97">
        <w:rPr>
          <w:rFonts w:cs="Times New Roman"/>
          <w:sz w:val="28"/>
        </w:rPr>
        <w:t>ca</w:t>
      </w:r>
      <w:r w:rsidR="00C04624" w:rsidRPr="00EE1F97">
        <w:rPr>
          <w:rFonts w:cs="Times New Roman"/>
          <w:sz w:val="28"/>
        </w:rPr>
        <w:t>.</w:t>
      </w:r>
      <w:r w:rsidR="00A371AD" w:rsidRPr="00EE1F97">
        <w:rPr>
          <w:rFonts w:cs="Times New Roman"/>
          <w:sz w:val="28"/>
        </w:rPr>
        <w:t xml:space="preserve"> 32</w:t>
      </w:r>
      <w:r w:rsidR="00C04624" w:rsidRPr="00EE1F97">
        <w:rPr>
          <w:rFonts w:cs="Times New Roman"/>
          <w:sz w:val="28"/>
        </w:rPr>
        <w:t>0 ansatte</w:t>
      </w:r>
    </w:p>
    <w:p w:rsidR="007A2B95" w:rsidRDefault="002559F5" w:rsidP="00583620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HEMIT</w:t>
      </w:r>
      <w:r w:rsidR="00C04624" w:rsidRPr="00EE1F97">
        <w:rPr>
          <w:rFonts w:cs="Times New Roman"/>
          <w:sz w:val="28"/>
        </w:rPr>
        <w:t xml:space="preserve"> har ansvar </w:t>
      </w:r>
      <w:r w:rsidR="002F49A8">
        <w:rPr>
          <w:rFonts w:cs="Times New Roman"/>
          <w:sz w:val="28"/>
        </w:rPr>
        <w:t xml:space="preserve">for anskaffelse, utvikling, </w:t>
      </w:r>
      <w:r w:rsidR="00335976">
        <w:rPr>
          <w:rFonts w:cs="Times New Roman"/>
          <w:sz w:val="28"/>
        </w:rPr>
        <w:t xml:space="preserve">implementering, </w:t>
      </w:r>
      <w:r w:rsidR="002F49A8">
        <w:rPr>
          <w:rFonts w:cs="Times New Roman"/>
          <w:sz w:val="28"/>
        </w:rPr>
        <w:t>forvaltning og</w:t>
      </w:r>
    </w:p>
    <w:p w:rsidR="008D130F" w:rsidRDefault="007A2B95" w:rsidP="007A2B95">
      <w:pPr>
        <w:tabs>
          <w:tab w:val="num" w:pos="720"/>
        </w:tabs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ab/>
      </w:r>
      <w:r w:rsidR="002F49A8">
        <w:rPr>
          <w:rFonts w:cs="Times New Roman"/>
          <w:sz w:val="28"/>
        </w:rPr>
        <w:t xml:space="preserve"> drift</w:t>
      </w:r>
      <w:r w:rsidR="00E40676" w:rsidRPr="00EE1F97">
        <w:rPr>
          <w:rFonts w:cs="Times New Roman"/>
          <w:sz w:val="28"/>
        </w:rPr>
        <w:t xml:space="preserve"> av IT-systemene i </w:t>
      </w:r>
    </w:p>
    <w:p w:rsidR="00143F69" w:rsidRPr="00EE1F97" w:rsidRDefault="00E40676" w:rsidP="008D130F">
      <w:pPr>
        <w:spacing w:after="0" w:line="240" w:lineRule="auto"/>
        <w:ind w:firstLine="708"/>
        <w:rPr>
          <w:rFonts w:cs="Times New Roman"/>
          <w:sz w:val="28"/>
        </w:rPr>
      </w:pPr>
      <w:r w:rsidRPr="00EE1F97">
        <w:rPr>
          <w:rFonts w:cs="Times New Roman"/>
          <w:sz w:val="28"/>
        </w:rPr>
        <w:t xml:space="preserve">Helse </w:t>
      </w:r>
      <w:r w:rsidR="00583620" w:rsidRPr="00EE1F97">
        <w:rPr>
          <w:rFonts w:cs="Times New Roman"/>
          <w:sz w:val="28"/>
        </w:rPr>
        <w:t>Mid</w:t>
      </w:r>
      <w:r w:rsidRPr="00EE1F97">
        <w:rPr>
          <w:rFonts w:cs="Times New Roman"/>
          <w:sz w:val="28"/>
        </w:rPr>
        <w:t>t-Norge (20 000 brukere)</w:t>
      </w:r>
    </w:p>
    <w:p w:rsidR="00143F69" w:rsidRPr="00EE1F97" w:rsidRDefault="002559F5" w:rsidP="009A285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HEMIT</w:t>
      </w:r>
      <w:r w:rsidR="00A37BFA">
        <w:rPr>
          <w:rFonts w:cs="Times New Roman"/>
          <w:sz w:val="28"/>
        </w:rPr>
        <w:t xml:space="preserve"> </w:t>
      </w:r>
      <w:r w:rsidR="00E40676" w:rsidRPr="00EE1F97">
        <w:rPr>
          <w:rFonts w:cs="Times New Roman"/>
          <w:sz w:val="28"/>
        </w:rPr>
        <w:t>jobber regionalt fra 8 lokasjoner</w:t>
      </w:r>
    </w:p>
    <w:p w:rsidR="00143F69" w:rsidRPr="00EE1F97" w:rsidRDefault="002559F5" w:rsidP="009A285D">
      <w:pPr>
        <w:numPr>
          <w:ilvl w:val="0"/>
          <w:numId w:val="2"/>
        </w:numPr>
        <w:tabs>
          <w:tab w:val="num" w:pos="720"/>
        </w:tabs>
        <w:spacing w:after="0" w:line="24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HEMIT</w:t>
      </w:r>
      <w:r w:rsidR="00E83890">
        <w:rPr>
          <w:rFonts w:cs="Times New Roman"/>
          <w:sz w:val="28"/>
        </w:rPr>
        <w:t xml:space="preserve"> er l</w:t>
      </w:r>
      <w:r w:rsidR="00583620" w:rsidRPr="00EE1F97">
        <w:rPr>
          <w:rFonts w:cs="Times New Roman"/>
          <w:sz w:val="28"/>
        </w:rPr>
        <w:t xml:space="preserve">everandør av </w:t>
      </w:r>
      <w:r w:rsidR="00E40676" w:rsidRPr="00EE1F97">
        <w:rPr>
          <w:rFonts w:cs="Times New Roman"/>
          <w:sz w:val="28"/>
        </w:rPr>
        <w:t>MRS som kvalitetsregisterplattform</w:t>
      </w:r>
    </w:p>
    <w:p w:rsidR="00143F69" w:rsidRPr="00EE1F97" w:rsidRDefault="00E40676" w:rsidP="003279BF">
      <w:pPr>
        <w:pStyle w:val="Listeavsnitt"/>
        <w:numPr>
          <w:ilvl w:val="2"/>
          <w:numId w:val="2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Tilgang til MRS som plattform</w:t>
      </w:r>
    </w:p>
    <w:p w:rsidR="00143F69" w:rsidRPr="00EE1F97" w:rsidRDefault="00E40676" w:rsidP="003279BF">
      <w:pPr>
        <w:pStyle w:val="Listeavsnitt"/>
        <w:numPr>
          <w:ilvl w:val="2"/>
          <w:numId w:val="2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Tilgang til kompetanse på kvalitetsregistre og implementering</w:t>
      </w:r>
    </w:p>
    <w:p w:rsidR="00143F69" w:rsidRPr="00EE1F97" w:rsidRDefault="00A3367E" w:rsidP="003279BF">
      <w:pPr>
        <w:pStyle w:val="Listeavsnitt"/>
        <w:numPr>
          <w:ilvl w:val="2"/>
          <w:numId w:val="2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Tilgang på</w:t>
      </w:r>
      <w:r w:rsidR="00E40676" w:rsidRPr="00EE1F97">
        <w:rPr>
          <w:rFonts w:cs="Times New Roman"/>
          <w:sz w:val="28"/>
        </w:rPr>
        <w:t xml:space="preserve"> utviklere, utviklingsmiljø, testmiljø</w:t>
      </w:r>
    </w:p>
    <w:p w:rsidR="00143F69" w:rsidRPr="00EE1F97" w:rsidRDefault="00E40676" w:rsidP="003279BF">
      <w:pPr>
        <w:pStyle w:val="Listeavsnitt"/>
        <w:numPr>
          <w:ilvl w:val="2"/>
          <w:numId w:val="2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 xml:space="preserve">Drift i Norsk Helsenett sikrer </w:t>
      </w:r>
      <w:r w:rsidR="00740D59" w:rsidRPr="00EE1F97">
        <w:rPr>
          <w:rFonts w:cs="Times New Roman"/>
          <w:sz w:val="28"/>
        </w:rPr>
        <w:t xml:space="preserve">stabil drift </w:t>
      </w:r>
      <w:r w:rsidR="00740D59">
        <w:rPr>
          <w:rFonts w:cs="Times New Roman"/>
          <w:sz w:val="28"/>
        </w:rPr>
        <w:t xml:space="preserve">og </w:t>
      </w:r>
      <w:r w:rsidRPr="00EE1F97">
        <w:rPr>
          <w:rFonts w:cs="Times New Roman"/>
          <w:sz w:val="28"/>
        </w:rPr>
        <w:t xml:space="preserve">sikker tilgang </w:t>
      </w:r>
      <w:r w:rsidR="00740D59">
        <w:rPr>
          <w:rFonts w:cs="Times New Roman"/>
          <w:sz w:val="28"/>
        </w:rPr>
        <w:t>Nasjonalt</w:t>
      </w:r>
      <w:r w:rsidR="003F08B4">
        <w:rPr>
          <w:rFonts w:cs="Times New Roman"/>
          <w:sz w:val="28"/>
        </w:rPr>
        <w:t>.</w:t>
      </w:r>
    </w:p>
    <w:p w:rsidR="006A1B0D" w:rsidRPr="00EE1F97" w:rsidRDefault="00597070" w:rsidP="009A285D">
      <w:pPr>
        <w:spacing w:after="0" w:line="240" w:lineRule="auto"/>
        <w:rPr>
          <w:rFonts w:cs="Times New Roman"/>
          <w:sz w:val="28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7C7F7053" wp14:editId="40052A65">
            <wp:simplePos x="0" y="0"/>
            <wp:positionH relativeFrom="column">
              <wp:posOffset>3700780</wp:posOffset>
            </wp:positionH>
            <wp:positionV relativeFrom="paragraph">
              <wp:posOffset>165100</wp:posOffset>
            </wp:positionV>
            <wp:extent cx="1652905" cy="483870"/>
            <wp:effectExtent l="0" t="0" r="4445" b="0"/>
            <wp:wrapNone/>
            <wp:docPr id="5" name="Picture 2" descr="\\hemitbrukere.helsemn.no\home$\jopes-he\Dokumenter\MRS_logo-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\\hemitbrukere.helsemn.no\home$\jopes-he\Dokumenter\MRS_logo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483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0A" w:rsidRDefault="006E130A" w:rsidP="009A285D">
      <w:pPr>
        <w:spacing w:after="0" w:line="240" w:lineRule="auto"/>
        <w:rPr>
          <w:rFonts w:cs="Times New Roman"/>
          <w:b/>
          <w:sz w:val="32"/>
        </w:rPr>
      </w:pPr>
      <w:r w:rsidRPr="008D130F">
        <w:rPr>
          <w:rFonts w:cs="Times New Roman"/>
          <w:b/>
          <w:sz w:val="40"/>
        </w:rPr>
        <w:t xml:space="preserve">Om MRS </w:t>
      </w:r>
    </w:p>
    <w:p w:rsidR="008D130F" w:rsidRPr="00EF76EC" w:rsidRDefault="008D130F" w:rsidP="009A285D">
      <w:pPr>
        <w:spacing w:after="0" w:line="240" w:lineRule="auto"/>
        <w:rPr>
          <w:rFonts w:cs="Times New Roman"/>
          <w:b/>
          <w:sz w:val="32"/>
        </w:rPr>
      </w:pPr>
    </w:p>
    <w:p w:rsidR="006A1B0D" w:rsidRPr="00EE1F97" w:rsidRDefault="006E130A" w:rsidP="009A285D">
      <w:pPr>
        <w:spacing w:after="0" w:line="240" w:lineRule="auto"/>
        <w:rPr>
          <w:rFonts w:cs="Times New Roman"/>
          <w:b/>
          <w:sz w:val="28"/>
        </w:rPr>
      </w:pPr>
      <w:r w:rsidRPr="00EE1F97">
        <w:rPr>
          <w:rFonts w:cs="Times New Roman"/>
          <w:sz w:val="28"/>
        </w:rPr>
        <w:tab/>
      </w:r>
      <w:r w:rsidRPr="00EE1F97">
        <w:rPr>
          <w:rFonts w:cs="Times New Roman"/>
          <w:b/>
          <w:sz w:val="28"/>
        </w:rPr>
        <w:t>Målsetning</w:t>
      </w:r>
      <w:r w:rsidR="006A1B0D" w:rsidRPr="00EE1F97">
        <w:rPr>
          <w:rFonts w:cs="Times New Roman"/>
          <w:b/>
          <w:sz w:val="28"/>
        </w:rPr>
        <w:t xml:space="preserve"> </w:t>
      </w:r>
    </w:p>
    <w:p w:rsidR="006A1B0D" w:rsidRPr="00EE1F97" w:rsidRDefault="006A1B0D" w:rsidP="009A285D">
      <w:p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Mål:</w:t>
      </w:r>
    </w:p>
    <w:p w:rsidR="006A1B0D" w:rsidRPr="00EE1F97" w:rsidRDefault="006A1B0D" w:rsidP="009A28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cs="Times New Roman"/>
          <w:sz w:val="28"/>
        </w:rPr>
      </w:pPr>
      <w:r w:rsidRPr="00EE1F97">
        <w:rPr>
          <w:rFonts w:cs="Times New Roman"/>
          <w:sz w:val="28"/>
        </w:rPr>
        <w:t>Redusere kostnader ved registerutvikling (registre billigere, raskere).</w:t>
      </w:r>
    </w:p>
    <w:p w:rsidR="006A1B0D" w:rsidRPr="00EE1F97" w:rsidRDefault="006A1B0D" w:rsidP="009A28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cs="Times New Roman"/>
          <w:sz w:val="28"/>
        </w:rPr>
      </w:pPr>
      <w:r w:rsidRPr="00EE1F97">
        <w:rPr>
          <w:rFonts w:cs="Times New Roman"/>
          <w:sz w:val="28"/>
        </w:rPr>
        <w:t>Skal være best på sikkerhet</w:t>
      </w:r>
    </w:p>
    <w:p w:rsidR="00C620A0" w:rsidRPr="00C620A0" w:rsidRDefault="006A1B0D" w:rsidP="00C620A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cs="Times New Roman"/>
          <w:sz w:val="28"/>
        </w:rPr>
      </w:pPr>
      <w:r w:rsidRPr="00EE1F97">
        <w:rPr>
          <w:rFonts w:cs="Times New Roman"/>
          <w:sz w:val="28"/>
        </w:rPr>
        <w:t xml:space="preserve">Skal være best på </w:t>
      </w:r>
      <w:r w:rsidR="00622E94">
        <w:rPr>
          <w:rFonts w:cs="Times New Roman"/>
          <w:sz w:val="28"/>
        </w:rPr>
        <w:t>nasjonale føringer for IT-</w:t>
      </w:r>
      <w:r w:rsidRPr="00EE1F97">
        <w:rPr>
          <w:rFonts w:cs="Times New Roman"/>
          <w:sz w:val="28"/>
        </w:rPr>
        <w:t>arkitektur</w:t>
      </w:r>
      <w:r w:rsidR="00622E94">
        <w:rPr>
          <w:rFonts w:cs="Times New Roman"/>
          <w:sz w:val="28"/>
        </w:rPr>
        <w:t>.</w:t>
      </w:r>
    </w:p>
    <w:p w:rsidR="00997E2F" w:rsidRDefault="006A1B0D" w:rsidP="00997E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cs="Times New Roman"/>
          <w:sz w:val="28"/>
        </w:rPr>
      </w:pPr>
      <w:r w:rsidRPr="00EE1F97">
        <w:rPr>
          <w:rFonts w:cs="Times New Roman"/>
          <w:sz w:val="28"/>
        </w:rPr>
        <w:t>Skal være fleksibel for endringer/skreddersøm.</w:t>
      </w:r>
    </w:p>
    <w:p w:rsidR="00997E2F" w:rsidRDefault="006A1B0D" w:rsidP="00997E2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cs="Times New Roman"/>
          <w:sz w:val="28"/>
        </w:rPr>
      </w:pPr>
      <w:r w:rsidRPr="00997E2F">
        <w:rPr>
          <w:rFonts w:cs="Times New Roman"/>
          <w:sz w:val="28"/>
        </w:rPr>
        <w:t xml:space="preserve">Data skal være lett å </w:t>
      </w:r>
      <w:r w:rsidR="008D130F" w:rsidRPr="00997E2F">
        <w:rPr>
          <w:rFonts w:cs="Times New Roman"/>
          <w:sz w:val="28"/>
        </w:rPr>
        <w:t xml:space="preserve">registrere, </w:t>
      </w:r>
      <w:r w:rsidRPr="00997E2F">
        <w:rPr>
          <w:rFonts w:cs="Times New Roman"/>
          <w:sz w:val="28"/>
        </w:rPr>
        <w:t xml:space="preserve">presentere, ta ut og videre behandle data </w:t>
      </w:r>
    </w:p>
    <w:p w:rsidR="006A1B0D" w:rsidRPr="00997E2F" w:rsidRDefault="006A1B0D" w:rsidP="00997E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cs="Times New Roman"/>
          <w:sz w:val="28"/>
        </w:rPr>
      </w:pPr>
      <w:r w:rsidRPr="00997E2F">
        <w:rPr>
          <w:rFonts w:cs="Times New Roman"/>
          <w:sz w:val="28"/>
        </w:rPr>
        <w:t>fra register</w:t>
      </w:r>
    </w:p>
    <w:p w:rsidR="00997E2F" w:rsidRDefault="003F08B4" w:rsidP="009A28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cs="Times New Roman"/>
          <w:sz w:val="28"/>
        </w:rPr>
      </w:pPr>
      <w:r>
        <w:rPr>
          <w:rFonts w:cs="Times New Roman"/>
          <w:sz w:val="28"/>
        </w:rPr>
        <w:t xml:space="preserve">Skal søke å </w:t>
      </w:r>
      <w:r w:rsidR="0049653F">
        <w:rPr>
          <w:rFonts w:cs="Times New Roman"/>
          <w:sz w:val="28"/>
        </w:rPr>
        <w:t xml:space="preserve">utnytte synergier ved å </w:t>
      </w:r>
      <w:r>
        <w:rPr>
          <w:rFonts w:cs="Times New Roman"/>
          <w:sz w:val="28"/>
        </w:rPr>
        <w:t xml:space="preserve">samarbeide godt </w:t>
      </w:r>
      <w:r w:rsidR="00E03CF1">
        <w:rPr>
          <w:rFonts w:cs="Times New Roman"/>
          <w:sz w:val="28"/>
        </w:rPr>
        <w:t xml:space="preserve">med </w:t>
      </w:r>
      <w:r w:rsidR="0049653F">
        <w:rPr>
          <w:rFonts w:cs="Times New Roman"/>
          <w:sz w:val="28"/>
        </w:rPr>
        <w:t xml:space="preserve">andre </w:t>
      </w:r>
      <w:r w:rsidR="00E03CF1">
        <w:rPr>
          <w:rFonts w:cs="Times New Roman"/>
          <w:sz w:val="28"/>
        </w:rPr>
        <w:t xml:space="preserve">regionene </w:t>
      </w:r>
      <w:r w:rsidR="0049653F">
        <w:rPr>
          <w:rFonts w:cs="Times New Roman"/>
          <w:sz w:val="28"/>
        </w:rPr>
        <w:t xml:space="preserve">og </w:t>
      </w:r>
    </w:p>
    <w:p w:rsidR="003F08B4" w:rsidRDefault="00997E2F" w:rsidP="00997E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cs="Times New Roman"/>
          <w:sz w:val="28"/>
        </w:rPr>
      </w:pPr>
      <w:proofErr w:type="gramStart"/>
      <w:r>
        <w:rPr>
          <w:rFonts w:cs="Times New Roman"/>
          <w:sz w:val="28"/>
        </w:rPr>
        <w:t>m</w:t>
      </w:r>
      <w:r w:rsidR="003F08B4">
        <w:rPr>
          <w:rFonts w:cs="Times New Roman"/>
          <w:sz w:val="28"/>
        </w:rPr>
        <w:t xml:space="preserve">ed </w:t>
      </w:r>
      <w:r w:rsidR="0049653F">
        <w:rPr>
          <w:rFonts w:cs="Times New Roman"/>
          <w:sz w:val="28"/>
        </w:rPr>
        <w:t>fag</w:t>
      </w:r>
      <w:r w:rsidR="00E03CF1">
        <w:rPr>
          <w:rFonts w:cs="Times New Roman"/>
          <w:sz w:val="28"/>
        </w:rPr>
        <w:t>områder</w:t>
      </w:r>
      <w:r w:rsidR="0049653F">
        <w:rPr>
          <w:rFonts w:cs="Times New Roman"/>
          <w:sz w:val="28"/>
        </w:rPr>
        <w:t xml:space="preserve"> som grenser til kvalitetsregisterfeltet.</w:t>
      </w:r>
      <w:proofErr w:type="gramEnd"/>
    </w:p>
    <w:p w:rsidR="00997E2F" w:rsidRDefault="00C620A0" w:rsidP="009A285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0"/>
        <w:textAlignment w:val="baseline"/>
        <w:rPr>
          <w:rFonts w:cs="Times New Roman"/>
          <w:sz w:val="28"/>
        </w:rPr>
      </w:pPr>
      <w:r>
        <w:rPr>
          <w:rFonts w:cs="Times New Roman"/>
          <w:sz w:val="28"/>
        </w:rPr>
        <w:t xml:space="preserve">MRS skal være med der det er mulig i Nasjonale satsninger og </w:t>
      </w:r>
      <w:proofErr w:type="gramStart"/>
      <w:r>
        <w:rPr>
          <w:rFonts w:cs="Times New Roman"/>
          <w:sz w:val="28"/>
        </w:rPr>
        <w:t xml:space="preserve">skal </w:t>
      </w:r>
      <w:r w:rsidR="00237508">
        <w:rPr>
          <w:rFonts w:cs="Times New Roman"/>
          <w:sz w:val="28"/>
        </w:rPr>
        <w:t>,</w:t>
      </w:r>
      <w:proofErr w:type="gramEnd"/>
      <w:r w:rsidR="00237508">
        <w:rPr>
          <w:rFonts w:cs="Times New Roman"/>
          <w:sz w:val="28"/>
        </w:rPr>
        <w:t xml:space="preserve"> om</w:t>
      </w:r>
      <w:r w:rsidR="008E3D1D">
        <w:rPr>
          <w:rFonts w:cs="Times New Roman"/>
          <w:sz w:val="28"/>
        </w:rPr>
        <w:t xml:space="preserve"> </w:t>
      </w:r>
    </w:p>
    <w:p w:rsidR="0077723D" w:rsidRPr="00EE1F97" w:rsidRDefault="008E3D1D" w:rsidP="00997E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cs="Times New Roman"/>
          <w:sz w:val="28"/>
        </w:rPr>
      </w:pPr>
      <w:r>
        <w:rPr>
          <w:rFonts w:cs="Times New Roman"/>
          <w:sz w:val="28"/>
        </w:rPr>
        <w:t xml:space="preserve">mulig </w:t>
      </w:r>
      <w:proofErr w:type="gramStart"/>
      <w:r>
        <w:rPr>
          <w:rFonts w:cs="Times New Roman"/>
          <w:sz w:val="28"/>
        </w:rPr>
        <w:t>bruke</w:t>
      </w:r>
      <w:proofErr w:type="gramEnd"/>
      <w:r>
        <w:rPr>
          <w:rFonts w:cs="Times New Roman"/>
          <w:sz w:val="28"/>
        </w:rPr>
        <w:t xml:space="preserve"> Nasjonale felleskomponenter.</w:t>
      </w:r>
      <w:r w:rsidR="00997E2F">
        <w:rPr>
          <w:rFonts w:cs="Times New Roman"/>
          <w:sz w:val="28"/>
        </w:rPr>
        <w:t xml:space="preserve"> (for eksempel Helsenorge, personregister NHN drift)</w:t>
      </w:r>
    </w:p>
    <w:p w:rsidR="006E130A" w:rsidRPr="00EE1F97" w:rsidRDefault="006E130A" w:rsidP="009A285D">
      <w:pPr>
        <w:spacing w:after="0" w:line="240" w:lineRule="auto"/>
        <w:rPr>
          <w:rFonts w:cs="Times New Roman"/>
          <w:sz w:val="28"/>
        </w:rPr>
      </w:pPr>
    </w:p>
    <w:p w:rsidR="006E130A" w:rsidRPr="00E15FE1" w:rsidRDefault="002559F5" w:rsidP="009A285D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lastRenderedPageBreak/>
        <w:t>HEMIT</w:t>
      </w:r>
      <w:r w:rsidR="006E130A" w:rsidRPr="00E15FE1">
        <w:rPr>
          <w:rFonts w:cs="Times New Roman"/>
          <w:b/>
          <w:sz w:val="32"/>
        </w:rPr>
        <w:t xml:space="preserve"> sin leveranse på kvalitetsregistre</w:t>
      </w:r>
    </w:p>
    <w:p w:rsidR="0004209D" w:rsidRPr="00EE1F97" w:rsidRDefault="00BD34C8" w:rsidP="0004209D">
      <w:pPr>
        <w:numPr>
          <w:ilvl w:val="1"/>
          <w:numId w:val="6"/>
        </w:numPr>
        <w:rPr>
          <w:rFonts w:cs="Times New Roman"/>
          <w:sz w:val="28"/>
        </w:rPr>
      </w:pPr>
      <w:r w:rsidRPr="00EE1F97">
        <w:rPr>
          <w:rFonts w:cs="Times New Roman"/>
          <w:noProof/>
          <w:sz w:val="28"/>
          <w:lang w:eastAsia="nb-NO"/>
        </w:rPr>
        <w:drawing>
          <wp:anchor distT="0" distB="0" distL="114300" distR="114300" simplePos="0" relativeHeight="251657215" behindDoc="0" locked="0" layoutInCell="1" allowOverlap="1" wp14:anchorId="1C85F6A7" wp14:editId="5A543178">
            <wp:simplePos x="0" y="0"/>
            <wp:positionH relativeFrom="column">
              <wp:posOffset>3195955</wp:posOffset>
            </wp:positionH>
            <wp:positionV relativeFrom="paragraph">
              <wp:posOffset>442595</wp:posOffset>
            </wp:positionV>
            <wp:extent cx="2299335" cy="2200275"/>
            <wp:effectExtent l="0" t="0" r="5715" b="9525"/>
            <wp:wrapNone/>
            <wp:docPr id="1032" name="Picture 8" descr="logicmantra SDL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logicmantra SDL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2200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C8C" w:rsidRPr="00EE1F97">
        <w:rPr>
          <w:rFonts w:cs="Times New Roman"/>
          <w:sz w:val="28"/>
        </w:rPr>
        <w:t xml:space="preserve">MRS rammeverket er et helhetlig konsept på innsamling, </w:t>
      </w:r>
      <w:r w:rsidR="0004209D" w:rsidRPr="00EE1F97">
        <w:rPr>
          <w:rFonts w:cs="Times New Roman"/>
          <w:sz w:val="28"/>
        </w:rPr>
        <w:t xml:space="preserve">sammenstilling og tilgjengeliggjøring av resultater </w:t>
      </w:r>
    </w:p>
    <w:p w:rsidR="0004209D" w:rsidRPr="00EE1F97" w:rsidRDefault="0004209D" w:rsidP="0004209D">
      <w:pPr>
        <w:numPr>
          <w:ilvl w:val="1"/>
          <w:numId w:val="6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Utvikling:</w:t>
      </w:r>
    </w:p>
    <w:p w:rsidR="00143F69" w:rsidRPr="00EE1F97" w:rsidRDefault="00E40676" w:rsidP="0004209D">
      <w:pPr>
        <w:numPr>
          <w:ilvl w:val="2"/>
          <w:numId w:val="6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Planlegging</w:t>
      </w:r>
    </w:p>
    <w:p w:rsidR="00143F69" w:rsidRPr="00EE1F97" w:rsidRDefault="00E40676" w:rsidP="0004209D">
      <w:pPr>
        <w:numPr>
          <w:ilvl w:val="2"/>
          <w:numId w:val="6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Utvikling</w:t>
      </w:r>
    </w:p>
    <w:p w:rsidR="00143F69" w:rsidRPr="00EE1F97" w:rsidRDefault="00E40676" w:rsidP="0004209D">
      <w:pPr>
        <w:numPr>
          <w:ilvl w:val="2"/>
          <w:numId w:val="6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Test/testmiljø</w:t>
      </w:r>
    </w:p>
    <w:p w:rsidR="00143F69" w:rsidRPr="00EE1F97" w:rsidRDefault="00A35F5E" w:rsidP="0004209D">
      <w:pPr>
        <w:numPr>
          <w:ilvl w:val="2"/>
          <w:numId w:val="6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Utrulling</w:t>
      </w:r>
      <w:r w:rsidR="00E40676" w:rsidRPr="00EE1F97">
        <w:rPr>
          <w:rFonts w:cs="Times New Roman"/>
          <w:sz w:val="28"/>
        </w:rPr>
        <w:t>/installasjon</w:t>
      </w:r>
    </w:p>
    <w:p w:rsidR="00143F69" w:rsidRPr="00EE1F97" w:rsidRDefault="00E40676" w:rsidP="0004209D">
      <w:pPr>
        <w:numPr>
          <w:ilvl w:val="2"/>
          <w:numId w:val="6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Forvaltning</w:t>
      </w:r>
    </w:p>
    <w:p w:rsidR="002A5F2F" w:rsidRPr="00EE1F97" w:rsidRDefault="00A35F5E" w:rsidP="0004209D">
      <w:pPr>
        <w:numPr>
          <w:ilvl w:val="2"/>
          <w:numId w:val="6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>Innovasjon</w:t>
      </w:r>
      <w:r w:rsidR="002A5F2F" w:rsidRPr="00EE1F97">
        <w:rPr>
          <w:rFonts w:cs="Times New Roman"/>
          <w:sz w:val="28"/>
        </w:rPr>
        <w:t>.</w:t>
      </w:r>
    </w:p>
    <w:p w:rsidR="000B6C8C" w:rsidRPr="00EE1F97" w:rsidRDefault="000B6C8C" w:rsidP="009A285D">
      <w:pPr>
        <w:spacing w:after="0" w:line="240" w:lineRule="auto"/>
        <w:rPr>
          <w:rFonts w:cs="Times New Roman"/>
          <w:sz w:val="28"/>
        </w:rPr>
      </w:pPr>
    </w:p>
    <w:p w:rsidR="00A371AD" w:rsidRPr="00EF76EC" w:rsidRDefault="00A371AD" w:rsidP="009A285D">
      <w:pPr>
        <w:spacing w:after="0" w:line="240" w:lineRule="auto"/>
        <w:rPr>
          <w:rFonts w:cs="Times New Roman"/>
          <w:b/>
          <w:sz w:val="32"/>
        </w:rPr>
      </w:pPr>
      <w:r w:rsidRPr="00EF76EC">
        <w:rPr>
          <w:rFonts w:cs="Times New Roman"/>
          <w:b/>
          <w:sz w:val="32"/>
        </w:rPr>
        <w:t>Hva er MRS</w:t>
      </w:r>
    </w:p>
    <w:p w:rsidR="0045713F" w:rsidRPr="00EE1F97" w:rsidRDefault="0045713F" w:rsidP="0045713F">
      <w:pPr>
        <w:spacing w:after="0" w:line="240" w:lineRule="auto"/>
        <w:rPr>
          <w:rFonts w:cs="Times New Roman"/>
          <w:sz w:val="28"/>
        </w:rPr>
      </w:pPr>
      <w:r w:rsidRPr="0045713F">
        <w:rPr>
          <w:rFonts w:cs="Times New Roman"/>
          <w:sz w:val="28"/>
        </w:rPr>
        <w:t>Løsningen er en av tre godkjente, nasjonale plattformer.</w:t>
      </w:r>
    </w:p>
    <w:p w:rsidR="00962D34" w:rsidRPr="00EE1F97" w:rsidRDefault="00962D34" w:rsidP="009A285D">
      <w:pPr>
        <w:spacing w:after="0" w:line="240" w:lineRule="auto"/>
        <w:rPr>
          <w:rFonts w:cs="Times New Roman"/>
          <w:sz w:val="28"/>
        </w:rPr>
      </w:pPr>
    </w:p>
    <w:p w:rsidR="00962D34" w:rsidRPr="00EE1F97" w:rsidRDefault="00962D34" w:rsidP="009A285D">
      <w:pPr>
        <w:spacing w:after="0" w:line="240" w:lineRule="auto"/>
        <w:rPr>
          <w:rFonts w:cs="Times New Roman"/>
          <w:sz w:val="28"/>
        </w:rPr>
      </w:pPr>
      <w:r w:rsidRPr="0045713F">
        <w:rPr>
          <w:rFonts w:cs="Times New Roman"/>
          <w:b/>
          <w:sz w:val="28"/>
        </w:rPr>
        <w:t>Bakgrunn:</w:t>
      </w:r>
      <w:r w:rsidRPr="00EE1F97">
        <w:rPr>
          <w:rFonts w:cs="Times New Roman"/>
          <w:sz w:val="28"/>
        </w:rPr>
        <w:t xml:space="preserve"> MRS ble utviklet for Hjerneslagsregisteret og Hjerteinfarktregisteret på begynnelsen av 2000-tallet.</w:t>
      </w:r>
    </w:p>
    <w:p w:rsidR="00962D34" w:rsidRPr="00EE1F97" w:rsidRDefault="00962D34" w:rsidP="009A285D">
      <w:p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 xml:space="preserve">Nå levere </w:t>
      </w:r>
      <w:r w:rsidR="002559F5">
        <w:rPr>
          <w:rFonts w:cs="Times New Roman"/>
          <w:sz w:val="28"/>
        </w:rPr>
        <w:t>HEMIT</w:t>
      </w:r>
      <w:r w:rsidR="0077723D">
        <w:rPr>
          <w:rFonts w:cs="Times New Roman"/>
          <w:sz w:val="28"/>
        </w:rPr>
        <w:t xml:space="preserve"> register til alle Helseregi</w:t>
      </w:r>
      <w:r w:rsidRPr="00EE1F97">
        <w:rPr>
          <w:rFonts w:cs="Times New Roman"/>
          <w:sz w:val="28"/>
        </w:rPr>
        <w:t>one</w:t>
      </w:r>
      <w:r w:rsidR="008511D8">
        <w:rPr>
          <w:rFonts w:cs="Times New Roman"/>
          <w:sz w:val="28"/>
        </w:rPr>
        <w:t>r</w:t>
      </w:r>
      <w:r w:rsidRPr="00EE1F97">
        <w:rPr>
          <w:rFonts w:cs="Times New Roman"/>
          <w:sz w:val="28"/>
        </w:rPr>
        <w:t xml:space="preserve"> på MRS plattform.</w:t>
      </w:r>
      <w:r w:rsidR="00E15FE1">
        <w:rPr>
          <w:rFonts w:cs="Times New Roman"/>
          <w:sz w:val="28"/>
        </w:rPr>
        <w:t xml:space="preserve"> </w:t>
      </w:r>
    </w:p>
    <w:p w:rsidR="00143F69" w:rsidRPr="00EE1F97" w:rsidRDefault="00E40676" w:rsidP="009A285D">
      <w:pPr>
        <w:numPr>
          <w:ilvl w:val="0"/>
          <w:numId w:val="3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Helhetlig rammeverk for utarbeidelse av register fra konsept til ferdig register.</w:t>
      </w:r>
    </w:p>
    <w:p w:rsidR="00143F69" w:rsidRPr="00EE1F97" w:rsidRDefault="00E40676" w:rsidP="009A285D">
      <w:pPr>
        <w:numPr>
          <w:ilvl w:val="0"/>
          <w:numId w:val="3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Bygget i henhold til Datatilsynets krav.</w:t>
      </w:r>
    </w:p>
    <w:p w:rsidR="00143F69" w:rsidRPr="00EE1F97" w:rsidRDefault="00E40676" w:rsidP="009A285D">
      <w:pPr>
        <w:numPr>
          <w:ilvl w:val="0"/>
          <w:numId w:val="3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Tilpasset et Nasjonalt driftsmiljø(NHN).</w:t>
      </w:r>
    </w:p>
    <w:p w:rsidR="00143F69" w:rsidRDefault="00E40676" w:rsidP="009A285D">
      <w:pPr>
        <w:numPr>
          <w:ilvl w:val="0"/>
          <w:numId w:val="3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Innebygget 10 års erfaring med kvalitetsregistre.</w:t>
      </w:r>
    </w:p>
    <w:p w:rsidR="00E15FE1" w:rsidRPr="00EE1F97" w:rsidRDefault="00E15FE1" w:rsidP="009A285D">
      <w:pPr>
        <w:numPr>
          <w:ilvl w:val="0"/>
          <w:numId w:val="3"/>
        </w:numPr>
        <w:spacing w:after="0" w:line="240" w:lineRule="auto"/>
        <w:ind w:firstLine="0"/>
        <w:rPr>
          <w:rFonts w:cs="Times New Roman"/>
          <w:sz w:val="28"/>
        </w:rPr>
      </w:pPr>
      <w:r>
        <w:rPr>
          <w:rFonts w:cs="Times New Roman"/>
          <w:sz w:val="28"/>
        </w:rPr>
        <w:t>Gjenbruk av funksjonalitet på tvers av registre</w:t>
      </w:r>
    </w:p>
    <w:p w:rsidR="00FD50F2" w:rsidRPr="00EE1F97" w:rsidRDefault="00FD50F2" w:rsidP="00FD50F2">
      <w:pPr>
        <w:spacing w:after="0" w:line="240" w:lineRule="auto"/>
        <w:rPr>
          <w:rFonts w:cs="Times New Roman"/>
          <w:sz w:val="28"/>
        </w:rPr>
      </w:pPr>
    </w:p>
    <w:p w:rsidR="00A371AD" w:rsidRPr="00EE1F97" w:rsidRDefault="00A371AD" w:rsidP="009A285D">
      <w:p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Har de si</w:t>
      </w:r>
      <w:r w:rsidR="00905B2A" w:rsidRPr="00EE1F97">
        <w:rPr>
          <w:rFonts w:cs="Times New Roman"/>
          <w:sz w:val="28"/>
        </w:rPr>
        <w:t>s</w:t>
      </w:r>
      <w:r w:rsidRPr="00EE1F97">
        <w:rPr>
          <w:rFonts w:cs="Times New Roman"/>
          <w:sz w:val="28"/>
        </w:rPr>
        <w:t xml:space="preserve">te par årene gjennomgått en helhetlig modernisering </w:t>
      </w:r>
    </w:p>
    <w:p w:rsidR="00A371AD" w:rsidRPr="00EE1F97" w:rsidRDefault="00A371AD" w:rsidP="009A285D">
      <w:p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med fokus på:</w:t>
      </w:r>
    </w:p>
    <w:p w:rsidR="00143F69" w:rsidRPr="00EE1F97" w:rsidRDefault="00E40676" w:rsidP="009A285D">
      <w:pPr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Fleksibilitet</w:t>
      </w:r>
    </w:p>
    <w:p w:rsidR="00143F69" w:rsidRPr="00EE1F97" w:rsidRDefault="00E40676" w:rsidP="009A285D">
      <w:pPr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Moderne arkitektur og teknologi</w:t>
      </w:r>
    </w:p>
    <w:p w:rsidR="00143F69" w:rsidRPr="00EE1F97" w:rsidRDefault="00E40676" w:rsidP="009A285D">
      <w:pPr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Sikkerhet</w:t>
      </w:r>
    </w:p>
    <w:p w:rsidR="00143F69" w:rsidRPr="00EE1F97" w:rsidRDefault="00E40676" w:rsidP="009A285D">
      <w:pPr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Effektiv registerutvikling</w:t>
      </w:r>
    </w:p>
    <w:p w:rsidR="002A5F2F" w:rsidRPr="00EE1F97" w:rsidRDefault="002A5F2F" w:rsidP="009A285D">
      <w:pPr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>Gode grensesnitt mot andre systemer/funksjoner</w:t>
      </w:r>
    </w:p>
    <w:p w:rsidR="008E05A2" w:rsidRPr="00EE1F97" w:rsidRDefault="008E05A2" w:rsidP="009A285D">
      <w:pPr>
        <w:numPr>
          <w:ilvl w:val="0"/>
          <w:numId w:val="4"/>
        </w:numPr>
        <w:spacing w:after="0" w:line="240" w:lineRule="auto"/>
        <w:ind w:firstLine="0"/>
        <w:rPr>
          <w:rFonts w:cs="Times New Roman"/>
          <w:sz w:val="28"/>
        </w:rPr>
      </w:pPr>
      <w:r w:rsidRPr="00EE1F97">
        <w:rPr>
          <w:rFonts w:cs="Times New Roman"/>
          <w:sz w:val="28"/>
        </w:rPr>
        <w:t xml:space="preserve">Gode og kostnadseffektive mekanismer for oppsett og installasjon hos </w:t>
      </w:r>
      <w:r w:rsidR="00091D83" w:rsidRPr="00EE1F97">
        <w:rPr>
          <w:rFonts w:cs="Times New Roman"/>
          <w:sz w:val="28"/>
        </w:rPr>
        <w:t>driftsleverandør</w:t>
      </w:r>
      <w:r w:rsidR="0045713F">
        <w:rPr>
          <w:rFonts w:cs="Times New Roman"/>
          <w:sz w:val="28"/>
        </w:rPr>
        <w:t xml:space="preserve"> (NHN)</w:t>
      </w:r>
    </w:p>
    <w:p w:rsidR="00587A6B" w:rsidRPr="00EE1F97" w:rsidRDefault="00587A6B" w:rsidP="00587A6B">
      <w:pPr>
        <w:spacing w:after="0" w:line="240" w:lineRule="auto"/>
        <w:ind w:left="720"/>
        <w:rPr>
          <w:rFonts w:cs="Times New Roman"/>
          <w:sz w:val="28"/>
        </w:rPr>
      </w:pPr>
    </w:p>
    <w:p w:rsidR="006E130A" w:rsidRPr="00EF76EC" w:rsidRDefault="006E130A" w:rsidP="009A285D">
      <w:pPr>
        <w:spacing w:after="0" w:line="240" w:lineRule="auto"/>
        <w:rPr>
          <w:rFonts w:cs="Times New Roman"/>
          <w:b/>
          <w:sz w:val="32"/>
        </w:rPr>
      </w:pPr>
      <w:r w:rsidRPr="00EF76EC">
        <w:rPr>
          <w:rFonts w:cs="Times New Roman"/>
          <w:b/>
          <w:sz w:val="32"/>
        </w:rPr>
        <w:t>Teknisk løsning</w:t>
      </w:r>
    </w:p>
    <w:p w:rsidR="00587A6B" w:rsidRPr="009A337E" w:rsidRDefault="00587A6B" w:rsidP="009A337E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sz w:val="28"/>
        </w:rPr>
      </w:pPr>
      <w:r w:rsidRPr="009A337E">
        <w:rPr>
          <w:rFonts w:cs="Times New Roman"/>
          <w:sz w:val="28"/>
        </w:rPr>
        <w:t>Web teknologi</w:t>
      </w:r>
    </w:p>
    <w:p w:rsidR="00587A6B" w:rsidRPr="009A337E" w:rsidRDefault="00587A6B" w:rsidP="009A337E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sz w:val="28"/>
        </w:rPr>
      </w:pPr>
      <w:r w:rsidRPr="009A337E">
        <w:rPr>
          <w:rFonts w:cs="Times New Roman"/>
          <w:sz w:val="28"/>
        </w:rPr>
        <w:t>Sentralisert løsning (hos Norsk helsenett)</w:t>
      </w:r>
    </w:p>
    <w:p w:rsidR="00587A6B" w:rsidRPr="009A337E" w:rsidRDefault="00587A6B" w:rsidP="009A337E">
      <w:pPr>
        <w:pStyle w:val="Listeavsnitt"/>
        <w:numPr>
          <w:ilvl w:val="0"/>
          <w:numId w:val="11"/>
        </w:numPr>
        <w:spacing w:after="0" w:line="240" w:lineRule="auto"/>
        <w:rPr>
          <w:rFonts w:cs="Times New Roman"/>
          <w:sz w:val="28"/>
        </w:rPr>
      </w:pPr>
      <w:r w:rsidRPr="009A337E">
        <w:rPr>
          <w:rFonts w:cs="Times New Roman"/>
          <w:sz w:val="28"/>
        </w:rPr>
        <w:t xml:space="preserve">Basert på Microsoft </w:t>
      </w:r>
      <w:proofErr w:type="gramStart"/>
      <w:r w:rsidR="00FD50F2" w:rsidRPr="009A337E">
        <w:rPr>
          <w:rFonts w:cs="Times New Roman"/>
          <w:sz w:val="28"/>
        </w:rPr>
        <w:t>teknologi .</w:t>
      </w:r>
      <w:proofErr w:type="gramEnd"/>
      <w:r w:rsidR="00FD50F2" w:rsidRPr="009A337E">
        <w:rPr>
          <w:rFonts w:cs="Times New Roman"/>
          <w:sz w:val="28"/>
        </w:rPr>
        <w:t>Net, MS Sql</w:t>
      </w:r>
      <w:r w:rsidR="005923FA" w:rsidRPr="009A337E">
        <w:rPr>
          <w:rFonts w:cs="Times New Roman"/>
          <w:sz w:val="28"/>
        </w:rPr>
        <w:t xml:space="preserve"> </w:t>
      </w:r>
      <w:r w:rsidR="009A337E">
        <w:rPr>
          <w:rFonts w:cs="Times New Roman"/>
          <w:sz w:val="28"/>
        </w:rPr>
        <w:t xml:space="preserve">sammen med </w:t>
      </w:r>
      <w:r w:rsidR="005923FA" w:rsidRPr="009A337E">
        <w:rPr>
          <w:rFonts w:cs="Times New Roman"/>
          <w:sz w:val="28"/>
        </w:rPr>
        <w:t xml:space="preserve">EF, </w:t>
      </w:r>
      <w:r w:rsidR="009A337E">
        <w:rPr>
          <w:rFonts w:cs="Times New Roman"/>
          <w:sz w:val="28"/>
        </w:rPr>
        <w:t>Angular Js.</w:t>
      </w:r>
    </w:p>
    <w:p w:rsidR="009A337E" w:rsidRDefault="00FD50F2" w:rsidP="00FD50F2">
      <w:pPr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 w:rsidRPr="009A337E">
        <w:rPr>
          <w:rFonts w:cs="Times New Roman"/>
          <w:sz w:val="28"/>
        </w:rPr>
        <w:t xml:space="preserve">Sikkerhetsmodellen </w:t>
      </w:r>
    </w:p>
    <w:p w:rsidR="00143F69" w:rsidRPr="009A337E" w:rsidRDefault="00E40676" w:rsidP="009A337E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9A337E">
        <w:rPr>
          <w:rFonts w:cs="Times New Roman"/>
          <w:sz w:val="28"/>
        </w:rPr>
        <w:t>Tilgangsstyring i MRS skjer på bakgrunn</w:t>
      </w:r>
    </w:p>
    <w:p w:rsidR="00FD50F2" w:rsidRPr="00EE1F97" w:rsidRDefault="00FD50F2" w:rsidP="009A337E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lastRenderedPageBreak/>
        <w:t>av brukerens claims</w:t>
      </w:r>
    </w:p>
    <w:p w:rsidR="00143F69" w:rsidRPr="00EE1F97" w:rsidRDefault="00E40676" w:rsidP="009A337E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Roller bestemmer hvilke deler av funksjonaliteten brukeren får tilgang til</w:t>
      </w:r>
    </w:p>
    <w:p w:rsidR="00143F69" w:rsidRPr="00EE1F97" w:rsidRDefault="00E40676" w:rsidP="009A337E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RESH-id bestemmer hvor data blir lagret, og hvilke data brukeren får se</w:t>
      </w:r>
    </w:p>
    <w:p w:rsidR="00143F69" w:rsidRPr="00EE1F97" w:rsidRDefault="00E40676" w:rsidP="009A337E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Personalia</w:t>
      </w:r>
      <w:r w:rsidR="00283374">
        <w:rPr>
          <w:rFonts w:cs="Times New Roman"/>
          <w:sz w:val="28"/>
        </w:rPr>
        <w:t xml:space="preserve"> lagres</w:t>
      </w:r>
      <w:r w:rsidRPr="00EE1F97">
        <w:rPr>
          <w:rFonts w:cs="Times New Roman"/>
          <w:sz w:val="28"/>
        </w:rPr>
        <w:t xml:space="preserve"> adskilt fra medisinske data</w:t>
      </w:r>
    </w:p>
    <w:p w:rsidR="00C25F9C" w:rsidRPr="00C25F9C" w:rsidRDefault="00E14C63" w:rsidP="00C25F9C">
      <w:pPr>
        <w:numPr>
          <w:ilvl w:val="0"/>
          <w:numId w:val="9"/>
        </w:numPr>
        <w:spacing w:after="0" w:line="240" w:lineRule="auto"/>
      </w:pPr>
      <w:r w:rsidRPr="00C25F9C">
        <w:rPr>
          <w:rFonts w:cs="Times New Roman"/>
          <w:sz w:val="28"/>
        </w:rPr>
        <w:t>Fødselsnummer</w:t>
      </w:r>
      <w:r w:rsidR="00283374" w:rsidRPr="00C25F9C">
        <w:rPr>
          <w:rFonts w:cs="Times New Roman"/>
          <w:sz w:val="28"/>
        </w:rPr>
        <w:t xml:space="preserve"> krypteres alltid</w:t>
      </w:r>
    </w:p>
    <w:p w:rsidR="00C25F9C" w:rsidRPr="00826865" w:rsidRDefault="00C25F9C" w:rsidP="00C25F9C">
      <w:pPr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 w:rsidRPr="00826865">
        <w:rPr>
          <w:rFonts w:cs="Times New Roman"/>
          <w:sz w:val="28"/>
        </w:rPr>
        <w:t>Nettverkstrafikk mellom db og webserver kryptert</w:t>
      </w:r>
    </w:p>
    <w:p w:rsidR="00C25F9C" w:rsidRPr="00BD34C8" w:rsidRDefault="00C25F9C" w:rsidP="00BD34C8">
      <w:pPr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 w:rsidRPr="00826865">
        <w:rPr>
          <w:rFonts w:cs="Times New Roman"/>
          <w:sz w:val="28"/>
        </w:rPr>
        <w:t>Personregister (pasientnavn og fødselsnummer) i egen, kryptert database</w:t>
      </w:r>
    </w:p>
    <w:p w:rsidR="00A137E5" w:rsidRDefault="00A137E5" w:rsidP="00A137E5">
      <w:pPr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>
        <w:rPr>
          <w:rFonts w:cs="Times New Roman"/>
          <w:sz w:val="28"/>
        </w:rPr>
        <w:t xml:space="preserve">Logging </w:t>
      </w:r>
    </w:p>
    <w:p w:rsidR="00A137E5" w:rsidRPr="00A137E5" w:rsidRDefault="00A137E5" w:rsidP="00A137E5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A137E5">
        <w:rPr>
          <w:rFonts w:cs="Times New Roman"/>
          <w:sz w:val="28"/>
        </w:rPr>
        <w:t>Logging av all aktivitet</w:t>
      </w:r>
    </w:p>
    <w:p w:rsidR="00A137E5" w:rsidRPr="00A137E5" w:rsidRDefault="00A137E5" w:rsidP="00A137E5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A137E5">
        <w:rPr>
          <w:rFonts w:cs="Times New Roman"/>
          <w:sz w:val="28"/>
        </w:rPr>
        <w:t>alle typer innlogginger, inkl. forsøk på innlogginger</w:t>
      </w:r>
    </w:p>
    <w:p w:rsidR="00A137E5" w:rsidRPr="00A137E5" w:rsidRDefault="00A137E5" w:rsidP="00A137E5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A137E5">
        <w:rPr>
          <w:rFonts w:cs="Times New Roman"/>
          <w:sz w:val="28"/>
        </w:rPr>
        <w:t>oppretting, endring og sletting av informasjonsobjekter</w:t>
      </w:r>
    </w:p>
    <w:p w:rsidR="00A137E5" w:rsidRPr="00A137E5" w:rsidRDefault="00A137E5" w:rsidP="00A137E5">
      <w:pPr>
        <w:numPr>
          <w:ilvl w:val="1"/>
          <w:numId w:val="9"/>
        </w:numPr>
        <w:spacing w:after="0" w:line="240" w:lineRule="auto"/>
        <w:rPr>
          <w:rFonts w:cs="Times New Roman"/>
          <w:sz w:val="28"/>
        </w:rPr>
      </w:pPr>
      <w:r w:rsidRPr="00A137E5">
        <w:rPr>
          <w:rFonts w:cs="Times New Roman"/>
          <w:sz w:val="28"/>
        </w:rPr>
        <w:t>oppslag) eller endring i helseopplysninger</w:t>
      </w:r>
    </w:p>
    <w:p w:rsidR="00826EC8" w:rsidRPr="00BD34C8" w:rsidRDefault="00E40676" w:rsidP="00BD34C8">
      <w:pPr>
        <w:numPr>
          <w:ilvl w:val="0"/>
          <w:numId w:val="9"/>
        </w:numPr>
        <w:spacing w:after="0" w:line="240" w:lineRule="auto"/>
        <w:rPr>
          <w:rFonts w:cs="Times New Roman"/>
          <w:sz w:val="28"/>
        </w:rPr>
      </w:pPr>
      <w:r w:rsidRPr="00EE1F97">
        <w:rPr>
          <w:rFonts w:cs="Times New Roman"/>
          <w:sz w:val="28"/>
        </w:rPr>
        <w:t>Drift i Norsk Helsenett</w:t>
      </w:r>
    </w:p>
    <w:p w:rsidR="00BD34C8" w:rsidRDefault="0060634D" w:rsidP="009A285D">
      <w:pPr>
        <w:spacing w:after="0" w:line="240" w:lineRule="auto"/>
        <w:rPr>
          <w:rFonts w:cs="Times New Roman"/>
          <w:b/>
          <w:sz w:val="32"/>
        </w:rPr>
      </w:pPr>
      <w:r>
        <w:rPr>
          <w:rFonts w:cs="Times New Roman"/>
          <w:noProof/>
          <w:sz w:val="28"/>
          <w:lang w:eastAsia="nb-NO"/>
        </w:rPr>
        <w:drawing>
          <wp:anchor distT="0" distB="0" distL="114300" distR="114300" simplePos="0" relativeHeight="251675648" behindDoc="1" locked="0" layoutInCell="1" allowOverlap="1" wp14:anchorId="0B373ED4" wp14:editId="6171FF37">
            <wp:simplePos x="0" y="0"/>
            <wp:positionH relativeFrom="column">
              <wp:posOffset>-445135</wp:posOffset>
            </wp:positionH>
            <wp:positionV relativeFrom="paragraph">
              <wp:posOffset>310515</wp:posOffset>
            </wp:positionV>
            <wp:extent cx="6856095" cy="2572385"/>
            <wp:effectExtent l="0" t="0" r="1905" b="0"/>
            <wp:wrapTight wrapText="bothSides">
              <wp:wrapPolygon edited="0">
                <wp:start x="0" y="0"/>
                <wp:lineTo x="0" y="21435"/>
                <wp:lineTo x="21546" y="21435"/>
                <wp:lineTo x="21546" y="0"/>
                <wp:lineTo x="0" y="0"/>
              </wp:wrapPolygon>
            </wp:wrapTight>
            <wp:docPr id="18" name="Bilde 18" descr="C:\Users\jopes-he\AppData\Local\Microsoft\Windows\Temporary Internet Files\Content.Outlook\R29JOKTO\MRS_arkitekturskiss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pes-he\AppData\Local\Microsoft\Windows\Temporary Internet Files\Content.Outlook\R29JOKTO\MRS_arkitekturskisse (3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2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4C8">
        <w:rPr>
          <w:rFonts w:cs="Times New Roman"/>
          <w:b/>
          <w:sz w:val="32"/>
        </w:rPr>
        <w:t>Pri</w:t>
      </w:r>
      <w:r w:rsidR="002C1B50">
        <w:rPr>
          <w:rFonts w:cs="Times New Roman"/>
          <w:b/>
          <w:sz w:val="32"/>
        </w:rPr>
        <w:t>n</w:t>
      </w:r>
      <w:r w:rsidR="00BD34C8">
        <w:rPr>
          <w:rFonts w:cs="Times New Roman"/>
          <w:b/>
          <w:sz w:val="32"/>
        </w:rPr>
        <w:t>sippskisse:</w:t>
      </w:r>
    </w:p>
    <w:p w:rsidR="00BD34C8" w:rsidRDefault="00BD34C8" w:rsidP="009A285D">
      <w:pPr>
        <w:spacing w:after="0" w:line="240" w:lineRule="auto"/>
        <w:rPr>
          <w:rFonts w:cs="Times New Roman"/>
          <w:b/>
          <w:sz w:val="32"/>
        </w:rPr>
      </w:pPr>
    </w:p>
    <w:p w:rsidR="00587A6B" w:rsidRDefault="006E130A" w:rsidP="009A285D">
      <w:pPr>
        <w:spacing w:after="0" w:line="240" w:lineRule="auto"/>
        <w:rPr>
          <w:rFonts w:cs="Times New Roman"/>
          <w:b/>
          <w:sz w:val="32"/>
        </w:rPr>
      </w:pPr>
      <w:r w:rsidRPr="00EF76EC">
        <w:rPr>
          <w:rFonts w:cs="Times New Roman"/>
          <w:b/>
          <w:sz w:val="32"/>
        </w:rPr>
        <w:t>Muligheter</w:t>
      </w:r>
      <w:r w:rsidR="00676042">
        <w:rPr>
          <w:rFonts w:cs="Times New Roman"/>
          <w:b/>
          <w:sz w:val="32"/>
        </w:rPr>
        <w:t xml:space="preserve"> i MRS</w:t>
      </w:r>
    </w:p>
    <w:p w:rsidR="00585AD1" w:rsidRPr="00585AD1" w:rsidRDefault="00585AD1" w:rsidP="009A285D">
      <w:pPr>
        <w:spacing w:after="0" w:line="240" w:lineRule="auto"/>
        <w:rPr>
          <w:rFonts w:cs="Times New Roman"/>
          <w:b/>
          <w:sz w:val="32"/>
        </w:rPr>
      </w:pPr>
    </w:p>
    <w:p w:rsidR="00540B8C" w:rsidRDefault="007130AF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40B8C">
        <w:rPr>
          <w:rFonts w:cs="Times New Roman"/>
          <w:sz w:val="32"/>
        </w:rPr>
        <w:t xml:space="preserve">Innregistreringsløsning med </w:t>
      </w:r>
      <w:r w:rsidR="00585AD1">
        <w:rPr>
          <w:rFonts w:cs="Times New Roman"/>
          <w:sz w:val="32"/>
        </w:rPr>
        <w:t>gode muligheter for</w:t>
      </w:r>
      <w:r w:rsidR="002C1B50">
        <w:rPr>
          <w:rFonts w:cs="Times New Roman"/>
          <w:sz w:val="32"/>
        </w:rPr>
        <w:t xml:space="preserve"> </w:t>
      </w:r>
      <w:r w:rsidRPr="00540B8C">
        <w:rPr>
          <w:rFonts w:cs="Times New Roman"/>
          <w:sz w:val="32"/>
        </w:rPr>
        <w:t>validering av iput for å sikre seg mot feilregistrering</w:t>
      </w:r>
    </w:p>
    <w:p w:rsidR="00540B8C" w:rsidRPr="00540B8C" w:rsidRDefault="00540B8C" w:rsidP="00540B8C">
      <w:pPr>
        <w:pStyle w:val="Listeavsnitt"/>
        <w:rPr>
          <w:rFonts w:cs="Times New Roman"/>
          <w:sz w:val="32"/>
        </w:rPr>
      </w:pPr>
    </w:p>
    <w:p w:rsidR="00283374" w:rsidRPr="00540B8C" w:rsidRDefault="00540B8C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40B8C">
        <w:rPr>
          <w:rFonts w:cs="Times New Roman"/>
          <w:sz w:val="32"/>
        </w:rPr>
        <w:t>Mulighet for gjenbruk av lokalt pålogging (SSO) for virksomheter som har tilrettelagt for det med pålogging på tilstrekkelig nivå (smartkort) de slipper altså å benytte eget brukernavn og passord da lokal pålogging kan benyttes for autentisering</w:t>
      </w:r>
    </w:p>
    <w:p w:rsidR="007130AF" w:rsidRPr="00540B8C" w:rsidRDefault="007130AF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40B8C">
        <w:rPr>
          <w:rFonts w:cs="Times New Roman"/>
          <w:sz w:val="32"/>
        </w:rPr>
        <w:t xml:space="preserve">Kopling mot </w:t>
      </w:r>
      <w:r w:rsidR="006D630F" w:rsidRPr="00540B8C">
        <w:rPr>
          <w:rFonts w:cs="Times New Roman"/>
          <w:sz w:val="32"/>
        </w:rPr>
        <w:t>folkeregisteret</w:t>
      </w:r>
      <w:r w:rsidRPr="00540B8C">
        <w:rPr>
          <w:rFonts w:cs="Times New Roman"/>
          <w:sz w:val="32"/>
        </w:rPr>
        <w:t xml:space="preserve"> for verifikasjon av </w:t>
      </w:r>
      <w:r w:rsidR="006D630F" w:rsidRPr="00540B8C">
        <w:rPr>
          <w:rFonts w:cs="Times New Roman"/>
          <w:sz w:val="32"/>
        </w:rPr>
        <w:t>pasient</w:t>
      </w:r>
      <w:r w:rsidRPr="00540B8C">
        <w:rPr>
          <w:rFonts w:cs="Times New Roman"/>
          <w:sz w:val="32"/>
        </w:rPr>
        <w:t xml:space="preserve"> identitet.</w:t>
      </w:r>
    </w:p>
    <w:p w:rsidR="007130AF" w:rsidRPr="00540B8C" w:rsidRDefault="007130AF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40B8C">
        <w:rPr>
          <w:rFonts w:cs="Times New Roman"/>
          <w:sz w:val="32"/>
        </w:rPr>
        <w:t>Mulighet for visning av kvalitetsindikatorer</w:t>
      </w:r>
      <w:r w:rsidR="00540B8C">
        <w:rPr>
          <w:rFonts w:cs="Times New Roman"/>
          <w:sz w:val="32"/>
        </w:rPr>
        <w:t xml:space="preserve"> direkte, online oppdatert</w:t>
      </w:r>
    </w:p>
    <w:p w:rsidR="00676042" w:rsidRPr="00540B8C" w:rsidRDefault="00676042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40B8C">
        <w:rPr>
          <w:rFonts w:cs="Times New Roman"/>
          <w:sz w:val="32"/>
        </w:rPr>
        <w:lastRenderedPageBreak/>
        <w:t>Importere data fra andre systemer gjennom standard filformat opplasting.</w:t>
      </w:r>
    </w:p>
    <w:p w:rsidR="00293B29" w:rsidRPr="00540B8C" w:rsidRDefault="00293B29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40B8C">
        <w:rPr>
          <w:rFonts w:cs="Times New Roman"/>
          <w:sz w:val="32"/>
        </w:rPr>
        <w:t xml:space="preserve">Mulig </w:t>
      </w:r>
      <w:proofErr w:type="gramStart"/>
      <w:r w:rsidRPr="00540B8C">
        <w:rPr>
          <w:rFonts w:cs="Times New Roman"/>
          <w:sz w:val="32"/>
        </w:rPr>
        <w:t>å  ”klippe</w:t>
      </w:r>
      <w:proofErr w:type="gramEnd"/>
      <w:r w:rsidRPr="00540B8C">
        <w:rPr>
          <w:rFonts w:cs="Times New Roman"/>
          <w:sz w:val="32"/>
        </w:rPr>
        <w:t>” data inn i EPJ (Ctrl.C + Ctrl V)</w:t>
      </w:r>
      <w:r w:rsidR="00D02A0F" w:rsidRPr="00540B8C">
        <w:rPr>
          <w:rFonts w:cs="Times New Roman"/>
          <w:sz w:val="32"/>
        </w:rPr>
        <w:t xml:space="preserve"> som forslag til journalnotat.</w:t>
      </w:r>
    </w:p>
    <w:p w:rsidR="00676042" w:rsidRPr="00540B8C" w:rsidRDefault="00676042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40B8C">
        <w:rPr>
          <w:rFonts w:cs="Times New Roman"/>
          <w:sz w:val="32"/>
        </w:rPr>
        <w:t>For ortopediske register er det tilrettelagt for strekkodeleser basert innmating av implantat</w:t>
      </w:r>
      <w:r w:rsidR="00713C0A" w:rsidRPr="00540B8C">
        <w:rPr>
          <w:rFonts w:cs="Times New Roman"/>
          <w:sz w:val="32"/>
        </w:rPr>
        <w:t>er m.m.</w:t>
      </w:r>
    </w:p>
    <w:p w:rsidR="00283374" w:rsidRPr="00585AD1" w:rsidRDefault="00283374" w:rsidP="00540B8C">
      <w:pPr>
        <w:pStyle w:val="Listeavsnitt"/>
        <w:numPr>
          <w:ilvl w:val="0"/>
          <w:numId w:val="16"/>
        </w:numPr>
        <w:spacing w:after="0" w:line="240" w:lineRule="auto"/>
        <w:rPr>
          <w:rFonts w:cs="Times New Roman"/>
          <w:sz w:val="32"/>
        </w:rPr>
      </w:pPr>
      <w:r w:rsidRPr="00585AD1">
        <w:rPr>
          <w:rFonts w:cs="Times New Roman"/>
          <w:sz w:val="32"/>
        </w:rPr>
        <w:t>PROMS/PREMS</w:t>
      </w:r>
    </w:p>
    <w:p w:rsidR="00510CE8" w:rsidRPr="00585AD1" w:rsidRDefault="00510CE8" w:rsidP="00510CE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32"/>
        </w:rPr>
      </w:pPr>
      <w:r w:rsidRPr="00585AD1">
        <w:rPr>
          <w:rFonts w:cs="Times New Roman"/>
          <w:sz w:val="32"/>
        </w:rPr>
        <w:t>Støtte for flere språk</w:t>
      </w:r>
    </w:p>
    <w:p w:rsidR="00510CE8" w:rsidRPr="00CE6E29" w:rsidRDefault="00510CE8" w:rsidP="00510CE8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 w:rsidRPr="00CE6E29">
        <w:rPr>
          <w:rFonts w:cs="Times New Roman"/>
          <w:sz w:val="28"/>
        </w:rPr>
        <w:t xml:space="preserve">Lokalisering av grensesnitt </w:t>
      </w:r>
    </w:p>
    <w:p w:rsidR="00510CE8" w:rsidRPr="00CE6E29" w:rsidRDefault="00510CE8" w:rsidP="00510CE8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 w:rsidRPr="00CE6E29">
        <w:rPr>
          <w:rFonts w:cs="Times New Roman"/>
          <w:sz w:val="28"/>
        </w:rPr>
        <w:t>Lokalisering av registerparametre.</w:t>
      </w:r>
    </w:p>
    <w:p w:rsidR="00510CE8" w:rsidRPr="00CE6E29" w:rsidRDefault="00510CE8" w:rsidP="00510CE8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 w:rsidRPr="00CE6E29">
        <w:rPr>
          <w:rFonts w:cs="Times New Roman"/>
          <w:sz w:val="28"/>
        </w:rPr>
        <w:t>NordicSCIR</w:t>
      </w:r>
    </w:p>
    <w:p w:rsidR="00285607" w:rsidRPr="00CE6E29" w:rsidRDefault="00285607" w:rsidP="0028560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 w:rsidRPr="00CE6E29">
        <w:rPr>
          <w:rFonts w:cs="Times New Roman"/>
          <w:sz w:val="28"/>
        </w:rPr>
        <w:t xml:space="preserve">Fokus på cross plattform støtte, </w:t>
      </w:r>
      <w:proofErr w:type="gramStart"/>
      <w:r w:rsidRPr="00CE6E29">
        <w:rPr>
          <w:rFonts w:cs="Times New Roman"/>
          <w:sz w:val="28"/>
        </w:rPr>
        <w:t>inkl.  iPad</w:t>
      </w:r>
      <w:proofErr w:type="gramEnd"/>
      <w:r w:rsidRPr="00CE6E29">
        <w:rPr>
          <w:rFonts w:cs="Times New Roman"/>
          <w:sz w:val="28"/>
        </w:rPr>
        <w:t xml:space="preserve"> og nettbrett</w:t>
      </w:r>
    </w:p>
    <w:p w:rsidR="00285607" w:rsidRPr="00CE6E29" w:rsidRDefault="00285607" w:rsidP="0028560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 w:rsidRPr="00CE6E29">
        <w:rPr>
          <w:rFonts w:cs="Times New Roman"/>
          <w:sz w:val="28"/>
        </w:rPr>
        <w:t>Tidsstyring av produksjonssetting</w:t>
      </w:r>
      <w:r w:rsidR="00CE6E29" w:rsidRPr="00CE6E29">
        <w:rPr>
          <w:rFonts w:cs="Times New Roman"/>
          <w:sz w:val="28"/>
        </w:rPr>
        <w:t xml:space="preserve"> av variable</w:t>
      </w:r>
      <w:r w:rsidRPr="00CE6E29">
        <w:rPr>
          <w:rFonts w:cs="Times New Roman"/>
          <w:sz w:val="28"/>
        </w:rPr>
        <w:t xml:space="preserve"> </w:t>
      </w:r>
    </w:p>
    <w:p w:rsidR="00285607" w:rsidRPr="00CE6E29" w:rsidRDefault="00285607" w:rsidP="00285607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 w:rsidRPr="00CE6E29">
        <w:rPr>
          <w:rFonts w:cs="Times New Roman"/>
          <w:sz w:val="28"/>
        </w:rPr>
        <w:t>Mulighet for å sette «gjelder fra/til på parametere.</w:t>
      </w:r>
    </w:p>
    <w:p w:rsidR="00CE6E29" w:rsidRDefault="00CE6E29" w:rsidP="0028560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>
        <w:rPr>
          <w:rFonts w:cs="Times New Roman"/>
          <w:sz w:val="28"/>
        </w:rPr>
        <w:t>Administrative rapporter</w:t>
      </w:r>
    </w:p>
    <w:p w:rsidR="00285607" w:rsidRPr="00CE6E29" w:rsidRDefault="00CE6E29" w:rsidP="00285607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>
        <w:rPr>
          <w:rFonts w:cs="Times New Roman"/>
          <w:sz w:val="28"/>
        </w:rPr>
        <w:t>Analyse av f</w:t>
      </w:r>
      <w:r w:rsidR="00285607" w:rsidRPr="00CE6E29">
        <w:rPr>
          <w:rFonts w:cs="Times New Roman"/>
          <w:sz w:val="28"/>
        </w:rPr>
        <w:t>orløp</w:t>
      </w:r>
    </w:p>
    <w:p w:rsidR="00285607" w:rsidRPr="00CE6E29" w:rsidRDefault="00285607" w:rsidP="00285607">
      <w:pPr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Times New Roman"/>
          <w:sz w:val="28"/>
        </w:rPr>
      </w:pPr>
      <w:r w:rsidRPr="00CE6E29">
        <w:rPr>
          <w:rFonts w:cs="Times New Roman"/>
          <w:sz w:val="28"/>
        </w:rPr>
        <w:t xml:space="preserve">Støtte for analyse av behandlingsforløp under ett, uavhengig av hvilke/hvor mange foretak som er involvert. </w:t>
      </w:r>
    </w:p>
    <w:p w:rsidR="00141068" w:rsidRPr="00EE1F97" w:rsidRDefault="00141068" w:rsidP="009A285D">
      <w:pPr>
        <w:spacing w:after="0" w:line="240" w:lineRule="auto"/>
        <w:rPr>
          <w:rFonts w:cs="Times New Roman"/>
          <w:sz w:val="32"/>
        </w:rPr>
      </w:pPr>
    </w:p>
    <w:p w:rsidR="005923FA" w:rsidRPr="00EF76EC" w:rsidRDefault="005923FA" w:rsidP="009A285D">
      <w:pPr>
        <w:spacing w:after="0" w:line="240" w:lineRule="auto"/>
        <w:rPr>
          <w:rFonts w:cs="Times New Roman"/>
          <w:b/>
          <w:sz w:val="32"/>
        </w:rPr>
      </w:pPr>
      <w:r w:rsidRPr="00EF76EC">
        <w:rPr>
          <w:rFonts w:cs="Times New Roman"/>
          <w:b/>
          <w:sz w:val="32"/>
        </w:rPr>
        <w:t>Innregistrering:</w:t>
      </w:r>
    </w:p>
    <w:p w:rsidR="005923FA" w:rsidRPr="00EF76EC" w:rsidRDefault="005923FA" w:rsidP="00141068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>I helsepersonell må ha tilgang til Helsenettet for å ha mulighet til å bruke MRS.</w:t>
      </w:r>
    </w:p>
    <w:p w:rsidR="000F6227" w:rsidRPr="00EF76EC" w:rsidRDefault="000F6227" w:rsidP="00141068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>Pasienter kan enten bruke tilrettelagte maskiner i Helsenettet eller registrere via internett. Pr. mars 2016 er denne registreringen tilgjengelig kun med engangskode, innlogging via ID porten (</w:t>
      </w:r>
      <w:r w:rsidR="002C1B50" w:rsidRPr="00EF76EC">
        <w:rPr>
          <w:rFonts w:cs="Times New Roman"/>
          <w:sz w:val="28"/>
        </w:rPr>
        <w:t>f.eks.</w:t>
      </w:r>
      <w:r w:rsidRPr="00EF76EC">
        <w:rPr>
          <w:rFonts w:cs="Times New Roman"/>
          <w:sz w:val="28"/>
        </w:rPr>
        <w:t xml:space="preserve"> </w:t>
      </w:r>
      <w:r w:rsidR="002C1B50" w:rsidRPr="00EF76EC">
        <w:rPr>
          <w:rFonts w:cs="Times New Roman"/>
          <w:sz w:val="28"/>
        </w:rPr>
        <w:t>bank id</w:t>
      </w:r>
      <w:r w:rsidRPr="00EF76EC">
        <w:rPr>
          <w:rFonts w:cs="Times New Roman"/>
          <w:sz w:val="28"/>
        </w:rPr>
        <w:t>) kommer på plass i løpet av 2016</w:t>
      </w:r>
    </w:p>
    <w:p w:rsidR="00141068" w:rsidRDefault="00141068" w:rsidP="00141068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 xml:space="preserve">Det er prosjekt på gang for å lage en egen </w:t>
      </w:r>
      <w:r w:rsidR="00FC0368" w:rsidRPr="00EF76EC">
        <w:rPr>
          <w:rFonts w:cs="Times New Roman"/>
          <w:sz w:val="28"/>
        </w:rPr>
        <w:t>løsning</w:t>
      </w:r>
      <w:r w:rsidRPr="00EF76EC">
        <w:rPr>
          <w:rFonts w:cs="Times New Roman"/>
          <w:sz w:val="28"/>
        </w:rPr>
        <w:t xml:space="preserve"> for pasientregistrering i løpet av 2016.</w:t>
      </w:r>
      <w:r w:rsidR="00D8169C">
        <w:rPr>
          <w:rFonts w:cs="Times New Roman"/>
          <w:sz w:val="28"/>
        </w:rPr>
        <w:t xml:space="preserve"> Her vil det være en i</w:t>
      </w:r>
      <w:r w:rsidR="00FC0368" w:rsidRPr="00EF76EC">
        <w:rPr>
          <w:rFonts w:cs="Times New Roman"/>
          <w:sz w:val="28"/>
        </w:rPr>
        <w:t>ntegrasjon med HelseNorge.no</w:t>
      </w:r>
    </w:p>
    <w:p w:rsidR="00EF76EC" w:rsidRPr="00EF76EC" w:rsidRDefault="00EF76EC" w:rsidP="00EF76EC">
      <w:pPr>
        <w:pStyle w:val="Listeavsnitt"/>
        <w:spacing w:after="0" w:line="240" w:lineRule="auto"/>
        <w:rPr>
          <w:rFonts w:cs="Times New Roman"/>
          <w:sz w:val="28"/>
        </w:rPr>
      </w:pPr>
    </w:p>
    <w:p w:rsidR="00141068" w:rsidRPr="00EF76EC" w:rsidRDefault="00EF76EC" w:rsidP="00FC0368">
      <w:pPr>
        <w:spacing w:after="0" w:line="240" w:lineRule="auto"/>
        <w:ind w:left="360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Tilgang til r</w:t>
      </w:r>
      <w:r w:rsidR="00141068" w:rsidRPr="00EF76EC">
        <w:rPr>
          <w:rFonts w:cs="Times New Roman"/>
          <w:b/>
          <w:sz w:val="32"/>
        </w:rPr>
        <w:t>esultater</w:t>
      </w:r>
    </w:p>
    <w:p w:rsidR="00235642" w:rsidRPr="00EF76EC" w:rsidRDefault="00291D22" w:rsidP="00FE71D0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 xml:space="preserve">I MRS plattformen i dag er det rapportering basert på High </w:t>
      </w:r>
      <w:r w:rsidR="002C1B50" w:rsidRPr="00EF76EC">
        <w:rPr>
          <w:rFonts w:cs="Times New Roman"/>
          <w:sz w:val="28"/>
        </w:rPr>
        <w:t>Charts</w:t>
      </w:r>
      <w:r w:rsidR="00FE71D0" w:rsidRPr="00EF76EC">
        <w:rPr>
          <w:rFonts w:cs="Times New Roman"/>
          <w:sz w:val="28"/>
        </w:rPr>
        <w:t xml:space="preserve"> der det er mulig å sette opp standardrapporter</w:t>
      </w:r>
      <w:r w:rsidRPr="00EF76EC">
        <w:rPr>
          <w:rFonts w:cs="Times New Roman"/>
          <w:sz w:val="28"/>
        </w:rPr>
        <w:t xml:space="preserve"> (http://www.highcharts.com/)</w:t>
      </w:r>
    </w:p>
    <w:p w:rsidR="00FE71D0" w:rsidRPr="00EF76EC" w:rsidRDefault="00592E29" w:rsidP="00FE71D0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 xml:space="preserve">Brukere med rettigheter kan ta ut grunndata fra </w:t>
      </w:r>
      <w:r w:rsidR="00FE71D0" w:rsidRPr="00EF76EC">
        <w:rPr>
          <w:rFonts w:cs="Times New Roman"/>
          <w:sz w:val="28"/>
        </w:rPr>
        <w:t>registrene</w:t>
      </w:r>
      <w:r w:rsidRPr="00EF76EC">
        <w:rPr>
          <w:rFonts w:cs="Times New Roman"/>
          <w:sz w:val="28"/>
        </w:rPr>
        <w:t xml:space="preserve"> </w:t>
      </w:r>
      <w:r w:rsidR="006C174E" w:rsidRPr="00EF76EC">
        <w:rPr>
          <w:rFonts w:cs="Times New Roman"/>
          <w:sz w:val="28"/>
        </w:rPr>
        <w:t xml:space="preserve">i en datafil. </w:t>
      </w:r>
    </w:p>
    <w:p w:rsidR="00FE71D0" w:rsidRPr="00EF76EC" w:rsidRDefault="006C174E" w:rsidP="00FE71D0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 xml:space="preserve">Det er i registrene </w:t>
      </w:r>
      <w:r w:rsidR="00235642" w:rsidRPr="00EF76EC">
        <w:rPr>
          <w:rFonts w:cs="Times New Roman"/>
          <w:sz w:val="28"/>
        </w:rPr>
        <w:t>mulighet</w:t>
      </w:r>
      <w:r w:rsidRPr="00EF76EC">
        <w:rPr>
          <w:rFonts w:cs="Times New Roman"/>
          <w:sz w:val="28"/>
        </w:rPr>
        <w:t xml:space="preserve"> for å sette opp standardrap</w:t>
      </w:r>
      <w:r w:rsidR="00235642" w:rsidRPr="00EF76EC">
        <w:rPr>
          <w:rFonts w:cs="Times New Roman"/>
          <w:sz w:val="28"/>
        </w:rPr>
        <w:t>porter R</w:t>
      </w:r>
      <w:r w:rsidRPr="00EF76EC">
        <w:rPr>
          <w:rFonts w:cs="Times New Roman"/>
          <w:sz w:val="28"/>
        </w:rPr>
        <w:t xml:space="preserve">apporteket hvis det </w:t>
      </w:r>
      <w:r w:rsidR="00235642" w:rsidRPr="00EF76EC">
        <w:rPr>
          <w:rFonts w:cs="Times New Roman"/>
          <w:sz w:val="28"/>
        </w:rPr>
        <w:t>tilrettelegges</w:t>
      </w:r>
      <w:r w:rsidRPr="00EF76EC">
        <w:rPr>
          <w:rFonts w:cs="Times New Roman"/>
          <w:sz w:val="28"/>
        </w:rPr>
        <w:t xml:space="preserve"> for det.</w:t>
      </w:r>
      <w:r w:rsidR="00235642" w:rsidRPr="00EF76EC">
        <w:rPr>
          <w:rFonts w:cs="Times New Roman"/>
          <w:sz w:val="28"/>
        </w:rPr>
        <w:t xml:space="preserve"> </w:t>
      </w:r>
    </w:p>
    <w:p w:rsidR="00921492" w:rsidRPr="00EF76EC" w:rsidRDefault="00921492" w:rsidP="00FE71D0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 xml:space="preserve">For </w:t>
      </w:r>
      <w:r w:rsidR="002C1B50" w:rsidRPr="00EF76EC">
        <w:rPr>
          <w:rFonts w:cs="Times New Roman"/>
          <w:sz w:val="28"/>
        </w:rPr>
        <w:t>registre</w:t>
      </w:r>
      <w:r w:rsidRPr="00EF76EC">
        <w:rPr>
          <w:rFonts w:cs="Times New Roman"/>
          <w:sz w:val="28"/>
        </w:rPr>
        <w:t xml:space="preserve"> med hjemmel til det </w:t>
      </w:r>
      <w:r w:rsidR="00C90EF5" w:rsidRPr="00EF76EC">
        <w:rPr>
          <w:rFonts w:cs="Times New Roman"/>
          <w:sz w:val="28"/>
        </w:rPr>
        <w:t>henter vi</w:t>
      </w:r>
      <w:r w:rsidRPr="00EF76EC">
        <w:rPr>
          <w:rFonts w:cs="Times New Roman"/>
          <w:sz w:val="28"/>
        </w:rPr>
        <w:t xml:space="preserve"> Mors dato inn i rapportgrunnla</w:t>
      </w:r>
      <w:r w:rsidR="00C90EF5" w:rsidRPr="00EF76EC">
        <w:rPr>
          <w:rFonts w:cs="Times New Roman"/>
          <w:sz w:val="28"/>
        </w:rPr>
        <w:t>g/register fra folkeregisteret.</w:t>
      </w:r>
    </w:p>
    <w:p w:rsidR="004A7755" w:rsidRPr="0060634D" w:rsidRDefault="00235642" w:rsidP="0060634D">
      <w:pPr>
        <w:pStyle w:val="Listeavsnitt"/>
        <w:numPr>
          <w:ilvl w:val="0"/>
          <w:numId w:val="10"/>
        </w:numPr>
        <w:spacing w:after="0" w:line="240" w:lineRule="auto"/>
        <w:rPr>
          <w:rFonts w:cs="Times New Roman"/>
          <w:sz w:val="28"/>
        </w:rPr>
      </w:pPr>
      <w:r w:rsidRPr="00EF76EC">
        <w:rPr>
          <w:rFonts w:cs="Times New Roman"/>
          <w:sz w:val="28"/>
        </w:rPr>
        <w:t>Det vil i løpet av 2016 etableres en ny og bedre rapporteringsfunksjonalitet for MRS.</w:t>
      </w:r>
    </w:p>
    <w:p w:rsidR="001B24AF" w:rsidRDefault="001B24AF" w:rsidP="001B24AF">
      <w:pPr>
        <w:spacing w:after="0" w:line="240" w:lineRule="auto"/>
        <w:rPr>
          <w:rFonts w:cs="Times New Roman"/>
          <w:b/>
          <w:sz w:val="32"/>
        </w:rPr>
      </w:pPr>
      <w:r w:rsidRPr="001B24AF">
        <w:rPr>
          <w:rFonts w:cs="Times New Roman"/>
          <w:b/>
          <w:sz w:val="32"/>
        </w:rPr>
        <w:lastRenderedPageBreak/>
        <w:t>Integrasjoner med andre</w:t>
      </w:r>
    </w:p>
    <w:p w:rsidR="00726571" w:rsidRDefault="00726571" w:rsidP="001B24AF">
      <w:pPr>
        <w:spacing w:after="0" w:line="240" w:lineRule="auto"/>
        <w:rPr>
          <w:rFonts w:cs="Times New Roman"/>
          <w:sz w:val="32"/>
        </w:rPr>
      </w:pPr>
      <w:r w:rsidRPr="00726571">
        <w:rPr>
          <w:rFonts w:cs="Times New Roman"/>
          <w:sz w:val="32"/>
        </w:rPr>
        <w:t>Per i dag er det satt op</w:t>
      </w:r>
      <w:r w:rsidR="008E6059">
        <w:rPr>
          <w:rFonts w:cs="Times New Roman"/>
          <w:sz w:val="32"/>
        </w:rPr>
        <w:t>p integrasjoner med fellesløsni</w:t>
      </w:r>
      <w:r w:rsidRPr="00726571">
        <w:rPr>
          <w:rFonts w:cs="Times New Roman"/>
          <w:sz w:val="32"/>
        </w:rPr>
        <w:t>n</w:t>
      </w:r>
      <w:r w:rsidR="008E6059">
        <w:rPr>
          <w:rFonts w:cs="Times New Roman"/>
          <w:sz w:val="32"/>
        </w:rPr>
        <w:t>g</w:t>
      </w:r>
      <w:r w:rsidRPr="00726571">
        <w:rPr>
          <w:rFonts w:cs="Times New Roman"/>
          <w:sz w:val="32"/>
        </w:rPr>
        <w:t>er hos NHN (personregister og Resh)</w:t>
      </w:r>
    </w:p>
    <w:p w:rsidR="00726571" w:rsidRDefault="00726571" w:rsidP="001B24AF">
      <w:pPr>
        <w:spacing w:after="0" w:line="240" w:lineRule="auto"/>
        <w:rPr>
          <w:rFonts w:cs="Times New Roman"/>
          <w:sz w:val="32"/>
        </w:rPr>
      </w:pPr>
      <w:r>
        <w:rPr>
          <w:rFonts w:cs="Times New Roman"/>
          <w:sz w:val="32"/>
        </w:rPr>
        <w:t>Det er satt opp importmuligheter for Intensivreg</w:t>
      </w:r>
      <w:r w:rsidR="002C1B50">
        <w:rPr>
          <w:rFonts w:cs="Times New Roman"/>
          <w:sz w:val="32"/>
        </w:rPr>
        <w:t>i</w:t>
      </w:r>
      <w:r>
        <w:rPr>
          <w:rFonts w:cs="Times New Roman"/>
          <w:sz w:val="32"/>
        </w:rPr>
        <w:t>s</w:t>
      </w:r>
      <w:bookmarkStart w:id="0" w:name="_GoBack"/>
      <w:bookmarkEnd w:id="0"/>
      <w:r>
        <w:rPr>
          <w:rFonts w:cs="Times New Roman"/>
          <w:sz w:val="32"/>
        </w:rPr>
        <w:t>teret og NorArtrit m.m.</w:t>
      </w:r>
    </w:p>
    <w:p w:rsidR="00726571" w:rsidRDefault="00454679" w:rsidP="001B24AF">
      <w:pPr>
        <w:spacing w:after="0" w:line="240" w:lineRule="auto"/>
        <w:rPr>
          <w:rFonts w:cs="Times New Roman"/>
          <w:sz w:val="32"/>
        </w:rPr>
      </w:pPr>
      <w:r>
        <w:rPr>
          <w:rFonts w:cs="Times New Roman"/>
          <w:sz w:val="32"/>
        </w:rPr>
        <w:t>Det er satt opp en integrasjon med Rapporteket for register som ønsker det.</w:t>
      </w:r>
    </w:p>
    <w:p w:rsidR="00454679" w:rsidRPr="00726571" w:rsidRDefault="00454679" w:rsidP="001B24AF">
      <w:pPr>
        <w:spacing w:after="0" w:line="240" w:lineRule="auto"/>
        <w:rPr>
          <w:rFonts w:cs="Times New Roman"/>
          <w:sz w:val="32"/>
        </w:rPr>
      </w:pPr>
    </w:p>
    <w:p w:rsidR="006C174E" w:rsidRDefault="004A7755" w:rsidP="00141068">
      <w:pPr>
        <w:spacing w:after="0" w:line="240" w:lineRule="auto"/>
        <w:rPr>
          <w:rFonts w:cs="Times New Roman"/>
          <w:b/>
          <w:sz w:val="32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6D58D232" wp14:editId="0384B39E">
            <wp:simplePos x="0" y="0"/>
            <wp:positionH relativeFrom="column">
              <wp:posOffset>2453005</wp:posOffset>
            </wp:positionH>
            <wp:positionV relativeFrom="paragraph">
              <wp:posOffset>-349885</wp:posOffset>
            </wp:positionV>
            <wp:extent cx="2614295" cy="541655"/>
            <wp:effectExtent l="0" t="0" r="0" b="0"/>
            <wp:wrapNone/>
            <wp:docPr id="4" name="Bilde 4" descr="http://www.edsquared.com/content/binary/Windows-Live-Writer/Announcing-Visual-Studio-Online_AD/Visual%20Studio%20Online%20Logo_3.png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http://www.edsquared.com/content/binary/Windows-Live-Writer/Announcing-Visual-Studio-Online_AD/Visual%20Studio%20Online%20Logo_3.png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571" w:rsidRPr="00726571">
        <w:rPr>
          <w:rFonts w:cs="Times New Roman"/>
          <w:b/>
          <w:sz w:val="32"/>
        </w:rPr>
        <w:t>Kildekode:</w:t>
      </w:r>
      <w:r w:rsidR="00B80B63" w:rsidRPr="00B80B63">
        <w:rPr>
          <w:noProof/>
          <w:lang w:eastAsia="nb-NO"/>
        </w:rPr>
        <w:t xml:space="preserve"> </w:t>
      </w:r>
    </w:p>
    <w:p w:rsidR="00454679" w:rsidRPr="00825992" w:rsidRDefault="00454679" w:rsidP="00141068">
      <w:pPr>
        <w:spacing w:after="0" w:line="240" w:lineRule="auto"/>
        <w:rPr>
          <w:rFonts w:cs="Times New Roman"/>
          <w:sz w:val="32"/>
        </w:rPr>
      </w:pPr>
      <w:proofErr w:type="gramStart"/>
      <w:r w:rsidRPr="00825992">
        <w:rPr>
          <w:rFonts w:cs="Times New Roman"/>
          <w:sz w:val="32"/>
        </w:rPr>
        <w:t>.Net</w:t>
      </w:r>
      <w:proofErr w:type="gramEnd"/>
      <w:r w:rsidRPr="00825992">
        <w:rPr>
          <w:rFonts w:cs="Times New Roman"/>
          <w:sz w:val="32"/>
        </w:rPr>
        <w:t xml:space="preserve"> kjernen er nå Åpen kildekode. Selve MRS håndterer vi som en slags «community Licenc</w:t>
      </w:r>
      <w:r w:rsidR="0060634D">
        <w:rPr>
          <w:rFonts w:cs="Times New Roman"/>
          <w:sz w:val="32"/>
        </w:rPr>
        <w:t>e</w:t>
      </w:r>
      <w:r w:rsidRPr="00825992">
        <w:rPr>
          <w:rFonts w:cs="Times New Roman"/>
          <w:sz w:val="32"/>
        </w:rPr>
        <w:t xml:space="preserve">» der kildekode </w:t>
      </w:r>
      <w:r w:rsidR="0057483C" w:rsidRPr="00825992">
        <w:rPr>
          <w:rFonts w:cs="Times New Roman"/>
          <w:sz w:val="32"/>
        </w:rPr>
        <w:t>tilgjengelig gjøres</w:t>
      </w:r>
      <w:r w:rsidRPr="00825992">
        <w:rPr>
          <w:rFonts w:cs="Times New Roman"/>
          <w:sz w:val="32"/>
        </w:rPr>
        <w:t xml:space="preserve"> for </w:t>
      </w:r>
      <w:r w:rsidR="0057483C" w:rsidRPr="00825992">
        <w:rPr>
          <w:rFonts w:cs="Times New Roman"/>
          <w:sz w:val="32"/>
        </w:rPr>
        <w:t>interessentene</w:t>
      </w:r>
      <w:r w:rsidRPr="00825992">
        <w:rPr>
          <w:rFonts w:cs="Times New Roman"/>
          <w:sz w:val="32"/>
        </w:rPr>
        <w:t xml:space="preserve"> i </w:t>
      </w:r>
      <w:r w:rsidR="00261CF3" w:rsidRPr="00825992">
        <w:rPr>
          <w:rFonts w:cs="Times New Roman"/>
          <w:sz w:val="32"/>
        </w:rPr>
        <w:t>helsevesenet</w:t>
      </w:r>
      <w:r w:rsidRPr="00825992">
        <w:rPr>
          <w:rFonts w:cs="Times New Roman"/>
          <w:sz w:val="32"/>
        </w:rPr>
        <w:t xml:space="preserve">, og det er forventninger om at dette også deles. </w:t>
      </w:r>
      <w:r w:rsidR="0057483C" w:rsidRPr="00825992">
        <w:rPr>
          <w:rFonts w:cs="Times New Roman"/>
          <w:sz w:val="32"/>
        </w:rPr>
        <w:t xml:space="preserve">MRS skal ikke inngå i kommersielle </w:t>
      </w:r>
      <w:r w:rsidR="00261CF3" w:rsidRPr="00825992">
        <w:rPr>
          <w:rFonts w:cs="Times New Roman"/>
          <w:sz w:val="32"/>
        </w:rPr>
        <w:t>løsninger</w:t>
      </w:r>
      <w:r w:rsidR="0057483C" w:rsidRPr="00825992">
        <w:rPr>
          <w:rFonts w:cs="Times New Roman"/>
          <w:sz w:val="32"/>
        </w:rPr>
        <w:t xml:space="preserve">.  </w:t>
      </w:r>
      <w:hyperlink r:id="rId17" w:history="1">
        <w:r w:rsidR="0057483C" w:rsidRPr="00825992">
          <w:rPr>
            <w:rStyle w:val="Hyperkobling"/>
            <w:rFonts w:cs="Times New Roman"/>
            <w:sz w:val="32"/>
          </w:rPr>
          <w:t>https://en.wikipedia.org/wiki/Community_source</w:t>
        </w:r>
      </w:hyperlink>
      <w:r w:rsidR="0057483C" w:rsidRPr="00825992">
        <w:rPr>
          <w:rFonts w:cs="Times New Roman"/>
          <w:sz w:val="32"/>
        </w:rPr>
        <w:t>)</w:t>
      </w:r>
    </w:p>
    <w:p w:rsidR="00825992" w:rsidRPr="00825992" w:rsidRDefault="00825992" w:rsidP="00141068">
      <w:pPr>
        <w:spacing w:after="0" w:line="240" w:lineRule="auto"/>
        <w:rPr>
          <w:rFonts w:cs="Times New Roman"/>
          <w:sz w:val="32"/>
        </w:rPr>
      </w:pPr>
    </w:p>
    <w:p w:rsidR="00261CF3" w:rsidRPr="00825992" w:rsidRDefault="008E6059" w:rsidP="00141068">
      <w:pPr>
        <w:spacing w:after="0" w:line="240" w:lineRule="auto"/>
        <w:rPr>
          <w:rFonts w:cs="Times New Roman"/>
          <w:sz w:val="32"/>
        </w:rPr>
      </w:pPr>
      <w:r>
        <w:rPr>
          <w:rFonts w:cs="Times New Roman"/>
          <w:sz w:val="32"/>
        </w:rPr>
        <w:t>MRS</w:t>
      </w:r>
      <w:r w:rsidR="00261CF3" w:rsidRPr="00825992">
        <w:rPr>
          <w:rFonts w:cs="Times New Roman"/>
          <w:sz w:val="32"/>
        </w:rPr>
        <w:t xml:space="preserve"> kildekode er i dag lagt på V</w:t>
      </w:r>
      <w:r>
        <w:rPr>
          <w:rFonts w:cs="Times New Roman"/>
          <w:sz w:val="32"/>
        </w:rPr>
        <w:t>isual Studio</w:t>
      </w:r>
      <w:r w:rsidR="00261CF3" w:rsidRPr="00825992">
        <w:rPr>
          <w:rFonts w:cs="Times New Roman"/>
          <w:sz w:val="32"/>
        </w:rPr>
        <w:t xml:space="preserve"> Online og er tilgjengelig for brukere som gis tilgang.</w:t>
      </w:r>
      <w:r>
        <w:rPr>
          <w:rFonts w:cs="Times New Roman"/>
          <w:sz w:val="32"/>
        </w:rPr>
        <w:t>(via internett)</w:t>
      </w:r>
    </w:p>
    <w:p w:rsidR="00291C15" w:rsidRPr="00825992" w:rsidRDefault="00291C15" w:rsidP="00141068">
      <w:pPr>
        <w:spacing w:after="0" w:line="240" w:lineRule="auto"/>
        <w:rPr>
          <w:rFonts w:cs="Times New Roman"/>
          <w:sz w:val="32"/>
        </w:rPr>
      </w:pPr>
      <w:r w:rsidRPr="00825992">
        <w:rPr>
          <w:rFonts w:cs="Times New Roman"/>
          <w:sz w:val="32"/>
        </w:rPr>
        <w:t>Testmiljø:</w:t>
      </w:r>
    </w:p>
    <w:p w:rsidR="00291C15" w:rsidRPr="00825992" w:rsidRDefault="00291C15" w:rsidP="00141068">
      <w:pPr>
        <w:spacing w:after="0" w:line="240" w:lineRule="auto"/>
        <w:rPr>
          <w:rFonts w:cs="Times New Roman"/>
          <w:sz w:val="32"/>
        </w:rPr>
      </w:pPr>
      <w:r w:rsidRPr="00825992">
        <w:rPr>
          <w:rFonts w:cs="Times New Roman"/>
          <w:sz w:val="32"/>
        </w:rPr>
        <w:t>Det er to testmiljøer i Azure (tilgjengelige fra internett) Ett Demo miljø og et rent dev/testmiljø</w:t>
      </w:r>
      <w:r w:rsidR="00522102" w:rsidRPr="00825992">
        <w:rPr>
          <w:rFonts w:cs="Times New Roman"/>
          <w:sz w:val="32"/>
        </w:rPr>
        <w:t xml:space="preserve">. I </w:t>
      </w:r>
      <w:r w:rsidR="008E6059" w:rsidRPr="00825992">
        <w:rPr>
          <w:rFonts w:cs="Times New Roman"/>
          <w:sz w:val="32"/>
        </w:rPr>
        <w:t>tillegg</w:t>
      </w:r>
      <w:r w:rsidR="00522102" w:rsidRPr="00825992">
        <w:rPr>
          <w:rFonts w:cs="Times New Roman"/>
          <w:sz w:val="32"/>
        </w:rPr>
        <w:t xml:space="preserve"> kommer </w:t>
      </w:r>
      <w:r w:rsidRPr="00825992">
        <w:rPr>
          <w:rFonts w:cs="Times New Roman"/>
          <w:sz w:val="32"/>
        </w:rPr>
        <w:t>ett QA miljø hos NHN.</w:t>
      </w:r>
    </w:p>
    <w:p w:rsidR="0057483C" w:rsidRDefault="0057483C" w:rsidP="00141068">
      <w:pPr>
        <w:spacing w:after="0" w:line="240" w:lineRule="auto"/>
        <w:rPr>
          <w:rFonts w:cs="Times New Roman"/>
          <w:b/>
          <w:sz w:val="32"/>
        </w:rPr>
      </w:pPr>
    </w:p>
    <w:p w:rsidR="0057483C" w:rsidRPr="00726571" w:rsidRDefault="009050F6" w:rsidP="00141068">
      <w:pPr>
        <w:spacing w:after="0" w:line="240" w:lineRule="auto"/>
        <w:rPr>
          <w:rFonts w:cs="Times New Roman"/>
          <w:b/>
          <w:sz w:val="32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14EB53CC" wp14:editId="22FA70B5">
            <wp:simplePos x="0" y="0"/>
            <wp:positionH relativeFrom="column">
              <wp:posOffset>3250565</wp:posOffset>
            </wp:positionH>
            <wp:positionV relativeFrom="paragraph">
              <wp:posOffset>161925</wp:posOffset>
            </wp:positionV>
            <wp:extent cx="1992630" cy="269240"/>
            <wp:effectExtent l="0" t="0" r="7620" b="0"/>
            <wp:wrapNone/>
            <wp:docPr id="3" name="Bilde 3" descr="https://idrift.no/content/uploads/2012/08/Logo-NHN-gjennomsiktig.jpg">
              <a:hlinkClick xmlns:a="http://schemas.openxmlformats.org/drawingml/2006/main" r:id="rId1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https://idrift.no/content/uploads/2012/08/Logo-NHN-gjennomsiktig.jpg">
                      <a:hlinkClick r:id="rId18"/>
                    </pic:cNvPr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6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F75" w:rsidRDefault="00141068" w:rsidP="00141068">
      <w:pPr>
        <w:spacing w:after="0" w:line="240" w:lineRule="auto"/>
        <w:rPr>
          <w:rFonts w:cs="Times New Roman"/>
          <w:b/>
          <w:sz w:val="32"/>
        </w:rPr>
      </w:pPr>
      <w:r w:rsidRPr="00517F0D">
        <w:rPr>
          <w:rFonts w:cs="Times New Roman"/>
          <w:b/>
          <w:sz w:val="32"/>
        </w:rPr>
        <w:t>Drift</w:t>
      </w:r>
      <w:r w:rsidR="00501F75">
        <w:rPr>
          <w:rFonts w:cs="Times New Roman"/>
          <w:b/>
          <w:sz w:val="32"/>
        </w:rPr>
        <w:t xml:space="preserve"> </w:t>
      </w:r>
    </w:p>
    <w:p w:rsidR="00D612B5" w:rsidRDefault="00501F75" w:rsidP="009A285D">
      <w:pPr>
        <w:spacing w:after="0" w:line="240" w:lineRule="auto"/>
        <w:rPr>
          <w:rFonts w:cs="Times New Roman"/>
          <w:sz w:val="24"/>
        </w:rPr>
      </w:pPr>
      <w:r w:rsidRPr="00FA4725">
        <w:rPr>
          <w:rFonts w:cs="Times New Roman"/>
          <w:sz w:val="32"/>
          <w:szCs w:val="32"/>
        </w:rPr>
        <w:t>P</w:t>
      </w:r>
      <w:r w:rsidR="00141068" w:rsidRPr="00FA4725">
        <w:rPr>
          <w:rFonts w:cs="Times New Roman"/>
          <w:sz w:val="32"/>
          <w:szCs w:val="32"/>
        </w:rPr>
        <w:t>r</w:t>
      </w:r>
      <w:r w:rsidRPr="00FA4725">
        <w:rPr>
          <w:rFonts w:cs="Times New Roman"/>
          <w:sz w:val="32"/>
          <w:szCs w:val="32"/>
        </w:rPr>
        <w:t>.</w:t>
      </w:r>
      <w:r w:rsidR="00141068" w:rsidRPr="00FA4725">
        <w:rPr>
          <w:rFonts w:cs="Times New Roman"/>
          <w:sz w:val="32"/>
          <w:szCs w:val="32"/>
        </w:rPr>
        <w:t xml:space="preserve"> i dag er alle Nasjonale MRS </w:t>
      </w:r>
      <w:r w:rsidR="00235642" w:rsidRPr="00FA4725">
        <w:rPr>
          <w:rFonts w:cs="Times New Roman"/>
          <w:sz w:val="32"/>
          <w:szCs w:val="32"/>
        </w:rPr>
        <w:t>register</w:t>
      </w:r>
      <w:r w:rsidR="00141068" w:rsidRPr="00FA4725">
        <w:rPr>
          <w:rFonts w:cs="Times New Roman"/>
          <w:sz w:val="32"/>
          <w:szCs w:val="32"/>
        </w:rPr>
        <w:t xml:space="preserve"> installert i den nasjonale infrastrukturen hos Norsk Helsenett.</w:t>
      </w:r>
      <w:r w:rsidR="00585AD1" w:rsidRPr="00FA4725">
        <w:rPr>
          <w:rFonts w:cs="Times New Roman"/>
          <w:sz w:val="32"/>
          <w:szCs w:val="32"/>
        </w:rPr>
        <w:t xml:space="preserve"> Logginformasjon er her tilgjengelig via Splunk, installasjo</w:t>
      </w:r>
      <w:r w:rsidR="000D1EAF">
        <w:rPr>
          <w:rFonts w:cs="Times New Roman"/>
          <w:sz w:val="32"/>
          <w:szCs w:val="32"/>
        </w:rPr>
        <w:t xml:space="preserve">ner av nye versjoner av </w:t>
      </w:r>
      <w:proofErr w:type="gramStart"/>
      <w:r w:rsidR="000D1EAF">
        <w:rPr>
          <w:rFonts w:cs="Times New Roman"/>
          <w:sz w:val="32"/>
          <w:szCs w:val="32"/>
        </w:rPr>
        <w:t>registre</w:t>
      </w:r>
      <w:r w:rsidR="00585AD1" w:rsidRPr="00FA4725">
        <w:rPr>
          <w:rFonts w:cs="Times New Roman"/>
          <w:sz w:val="32"/>
          <w:szCs w:val="32"/>
        </w:rPr>
        <w:t>ne  gjøres</w:t>
      </w:r>
      <w:proofErr w:type="gramEnd"/>
      <w:r w:rsidR="00585AD1" w:rsidRPr="00FA4725">
        <w:rPr>
          <w:rFonts w:cs="Times New Roman"/>
          <w:sz w:val="32"/>
          <w:szCs w:val="32"/>
        </w:rPr>
        <w:t xml:space="preserve"> med Octopus Deploy som en enhetlig og effektiv prosess helt fra utvikling til test, QA og produksjon.</w:t>
      </w:r>
    </w:p>
    <w:p w:rsidR="00D612B5" w:rsidRDefault="000D1EAF" w:rsidP="000D1EAF">
      <w:pPr>
        <w:spacing w:after="0" w:line="240" w:lineRule="auto"/>
        <w:ind w:left="-567"/>
        <w:rPr>
          <w:rFonts w:cs="Times New Roman"/>
          <w:sz w:val="24"/>
        </w:rPr>
      </w:pPr>
      <w:r>
        <w:rPr>
          <w:rFonts w:cs="Times New Roman"/>
          <w:noProof/>
          <w:sz w:val="24"/>
          <w:lang w:eastAsia="nb-NO"/>
        </w:rPr>
        <w:lastRenderedPageBreak/>
        <w:drawing>
          <wp:inline distT="0" distB="0" distL="0" distR="0" wp14:anchorId="7CC2A10C" wp14:editId="51A94CA2">
            <wp:extent cx="6705600" cy="4911725"/>
            <wp:effectExtent l="0" t="0" r="0" b="3175"/>
            <wp:docPr id="1" name="Bilde 1" descr="\\hemitbrukere.helsemn.no\home$\jopes-he\Dokumenter\Godkjenning_MRS_rammeverk_vedlegg\arkitektur_Vedlegg\Teknisk infrastruktur\MRS drift Norsk helsenett (NO)  (Helse Midt-Norge (NO) __Prosjekter (NO) __MRS (NO) ) - Technical Infrastructure Diagram (N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emitbrukere.helsemn.no\home$\jopes-he\Dokumenter\Godkjenning_MRS_rammeverk_vedlegg\arkitektur_Vedlegg\Teknisk infrastruktur\MRS drift Norsk helsenett (NO)  (Helse Midt-Norge (NO) __Prosjekter (NO) __MRS (NO) ) - Technical Infrastructure Diagram (NO)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491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B5" w:rsidRDefault="00D612B5" w:rsidP="009A285D">
      <w:pPr>
        <w:spacing w:after="0" w:line="240" w:lineRule="auto"/>
        <w:rPr>
          <w:rFonts w:cs="Times New Roman"/>
          <w:sz w:val="24"/>
        </w:rPr>
      </w:pPr>
    </w:p>
    <w:p w:rsidR="00D612B5" w:rsidRDefault="00D612B5" w:rsidP="009A285D">
      <w:pPr>
        <w:spacing w:after="0" w:line="240" w:lineRule="auto"/>
        <w:rPr>
          <w:rFonts w:cs="Times New Roman"/>
          <w:sz w:val="24"/>
        </w:rPr>
      </w:pPr>
    </w:p>
    <w:p w:rsidR="00D612B5" w:rsidRDefault="00D612B5" w:rsidP="009A285D">
      <w:pPr>
        <w:spacing w:after="0" w:line="240" w:lineRule="auto"/>
        <w:rPr>
          <w:rFonts w:cs="Times New Roman"/>
          <w:sz w:val="24"/>
        </w:rPr>
      </w:pPr>
    </w:p>
    <w:p w:rsidR="008F2B37" w:rsidRDefault="008F2B37" w:rsidP="009A285D">
      <w:pPr>
        <w:spacing w:after="0" w:line="240" w:lineRule="auto"/>
        <w:rPr>
          <w:rFonts w:cs="Times New Roman"/>
          <w:sz w:val="24"/>
        </w:rPr>
      </w:pPr>
    </w:p>
    <w:p w:rsidR="007D5249" w:rsidRDefault="007D5249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p w:rsidR="00E93A54" w:rsidRDefault="00E93A54" w:rsidP="007D5249">
      <w:pPr>
        <w:spacing w:after="0" w:line="240" w:lineRule="auto"/>
        <w:rPr>
          <w:rFonts w:cs="Times New Roman"/>
          <w:sz w:val="24"/>
        </w:rPr>
      </w:pPr>
    </w:p>
    <w:tbl>
      <w:tblPr>
        <w:tblW w:w="1063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3830C6" w:rsidTr="003830C6">
        <w:tblPrEx>
          <w:tblCellMar>
            <w:top w:w="0" w:type="dxa"/>
            <w:bottom w:w="0" w:type="dxa"/>
          </w:tblCellMar>
        </w:tblPrEx>
        <w:trPr>
          <w:trHeight w:val="4590"/>
        </w:trPr>
        <w:tc>
          <w:tcPr>
            <w:tcW w:w="10635" w:type="dxa"/>
          </w:tcPr>
          <w:p w:rsidR="003830C6" w:rsidRDefault="00F576F6" w:rsidP="00597070">
            <w:pPr>
              <w:spacing w:after="0" w:line="240" w:lineRule="auto"/>
              <w:ind w:left="607"/>
            </w:pPr>
            <w:r>
              <w:rPr>
                <w:rFonts w:ascii="Arial" w:eastAsia="Times New Roman" w:hAnsi="Arial" w:cs="Arial"/>
                <w:noProof/>
                <w:color w:val="0000FF"/>
                <w:sz w:val="27"/>
                <w:szCs w:val="27"/>
                <w:lang w:eastAsia="nb-NO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66EDC5AE" wp14:editId="4AC59474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1120951</wp:posOffset>
                  </wp:positionV>
                  <wp:extent cx="1897602" cy="723900"/>
                  <wp:effectExtent l="0" t="0" r="7620" b="0"/>
                  <wp:wrapNone/>
                  <wp:docPr id="17" name="Bilde 17" descr="https://encrypted-tbn3.gstatic.com/images?q=tbn:ANd9GcQ4QHg5nrQWnLRs13kD8r1egsFysbwD7W1Vun3q0pNERiJaoIRBHw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3.gstatic.com/images?q=tbn:ANd9GcQ4QHg5nrQWnLRs13kD8r1egsFysbwD7W1Vun3q0pNERiJaoIRBHw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602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070"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70528" behindDoc="0" locked="0" layoutInCell="1" allowOverlap="1" wp14:anchorId="18DD03BB" wp14:editId="71E4CB63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922020</wp:posOffset>
                  </wp:positionV>
                  <wp:extent cx="1152525" cy="922020"/>
                  <wp:effectExtent l="0" t="0" r="0" b="0"/>
                  <wp:wrapNone/>
                  <wp:docPr id="10" name="Bilde 10" descr="http://blogg.binero.se/wp-content/uploads/2015/04/mvc5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http://blogg.binero.se/wp-content/uploads/2015/04/mvc5.png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070"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72576" behindDoc="0" locked="0" layoutInCell="1" allowOverlap="1" wp14:anchorId="715B867B" wp14:editId="5F42FDB7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291465</wp:posOffset>
                  </wp:positionV>
                  <wp:extent cx="1847850" cy="523875"/>
                  <wp:effectExtent l="0" t="0" r="0" b="9525"/>
                  <wp:wrapNone/>
                  <wp:docPr id="9" name="Bilde 9" descr="http://l-lin.github.io/angular-datatables/images/AngularJS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3" descr="http://l-lin.github.io/angular-datatables/images/AngularJS.pn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070">
              <w:rPr>
                <w:noProof/>
                <w:lang w:eastAsia="nb-NO"/>
              </w:rPr>
              <w:drawing>
                <wp:anchor distT="0" distB="0" distL="114300" distR="114300" simplePos="0" relativeHeight="251671552" behindDoc="0" locked="0" layoutInCell="1" allowOverlap="1" wp14:anchorId="280C3803" wp14:editId="77CD9F75">
                  <wp:simplePos x="0" y="0"/>
                  <wp:positionH relativeFrom="column">
                    <wp:posOffset>3736975</wp:posOffset>
                  </wp:positionH>
                  <wp:positionV relativeFrom="paragraph">
                    <wp:posOffset>110490</wp:posOffset>
                  </wp:positionV>
                  <wp:extent cx="2857500" cy="942975"/>
                  <wp:effectExtent l="0" t="0" r="0" b="9525"/>
                  <wp:wrapNone/>
                  <wp:docPr id="16" name="Bilde 16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070"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9504" behindDoc="0" locked="0" layoutInCell="1" allowOverlap="1" wp14:anchorId="266B3993" wp14:editId="7A8C8FCB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2143125</wp:posOffset>
                  </wp:positionV>
                  <wp:extent cx="1990725" cy="447675"/>
                  <wp:effectExtent l="0" t="0" r="9525" b="9525"/>
                  <wp:wrapNone/>
                  <wp:docPr id="15" name="Bilde 15" descr="http://www.jammer.biz/wp-content/uploads/2009/10/teamcity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jammer.biz/wp-content/uploads/2009/10/teamcity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7070">
              <w:rPr>
                <w:noProof/>
                <w:color w:val="0000FF"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7D756550" wp14:editId="1BBCB6F6">
                  <wp:simplePos x="0" y="0"/>
                  <wp:positionH relativeFrom="column">
                    <wp:posOffset>3908425</wp:posOffset>
                  </wp:positionH>
                  <wp:positionV relativeFrom="paragraph">
                    <wp:posOffset>1053465</wp:posOffset>
                  </wp:positionV>
                  <wp:extent cx="2552700" cy="495300"/>
                  <wp:effectExtent l="0" t="0" r="0" b="0"/>
                  <wp:wrapNone/>
                  <wp:docPr id="8" name="Bilde 8" descr="http://blog.jetbrains.com/teamcity/files/2015/11/octopusdeploy_logo.pn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 descr="http://blog.jetbrains.com/teamcity/files/2015/11/octopusdeploy_logo.png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0C6">
              <w:rPr>
                <w:noProof/>
                <w:lang w:eastAsia="nb-NO"/>
              </w:rPr>
              <w:drawing>
                <wp:anchor distT="38100" distB="38100" distL="57150" distR="57150" simplePos="0" relativeHeight="251668480" behindDoc="0" locked="0" layoutInCell="1" allowOverlap="0" wp14:anchorId="31C3A973" wp14:editId="3A486F74">
                  <wp:simplePos x="0" y="0"/>
                  <wp:positionH relativeFrom="column">
                    <wp:posOffset>4881880</wp:posOffset>
                  </wp:positionH>
                  <wp:positionV relativeFrom="line">
                    <wp:posOffset>1844040</wp:posOffset>
                  </wp:positionV>
                  <wp:extent cx="1485900" cy="891540"/>
                  <wp:effectExtent l="0" t="0" r="0" b="3810"/>
                  <wp:wrapNone/>
                  <wp:docPr id="14" name="Bilde 14" descr="helsenorge.no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senorge.no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1EAF">
              <w:t>Relevante teknologier:</w:t>
            </w:r>
            <w:hyperlink r:id="rId39" w:tgtFrame="_blank" w:history="1"/>
          </w:p>
        </w:tc>
      </w:tr>
    </w:tbl>
    <w:p w:rsidR="00585AD1" w:rsidRPr="00D612B5" w:rsidRDefault="00585AD1" w:rsidP="003830C6">
      <w:pPr>
        <w:rPr>
          <w:rFonts w:cs="Times New Roman"/>
          <w:sz w:val="32"/>
        </w:rPr>
      </w:pPr>
    </w:p>
    <w:p w:rsidR="00E93A54" w:rsidRPr="00E93A54" w:rsidRDefault="00E93A54" w:rsidP="00F35FF3">
      <w:pPr>
        <w:spacing w:after="0"/>
        <w:rPr>
          <w:rFonts w:cs="Times New Roman"/>
          <w:b/>
          <w:sz w:val="32"/>
        </w:rPr>
      </w:pPr>
      <w:r w:rsidRPr="00E93A54">
        <w:rPr>
          <w:rFonts w:cs="Times New Roman"/>
          <w:b/>
          <w:sz w:val="36"/>
        </w:rPr>
        <w:t>MRS registre:</w:t>
      </w:r>
    </w:p>
    <w:p w:rsidR="00D612B5" w:rsidRDefault="00D612B5" w:rsidP="00F35FF3">
      <w:pPr>
        <w:spacing w:after="0"/>
        <w:rPr>
          <w:rFonts w:cs="Times New Roman"/>
          <w:sz w:val="32"/>
        </w:rPr>
      </w:pPr>
      <w:r w:rsidRPr="00D612B5">
        <w:rPr>
          <w:rFonts w:cs="Times New Roman"/>
          <w:sz w:val="32"/>
        </w:rPr>
        <w:t xml:space="preserve">MRS produksjonsplattform er tilgjengelig på </w:t>
      </w:r>
      <w:hyperlink r:id="rId40" w:history="1">
        <w:r w:rsidRPr="00D612B5">
          <w:rPr>
            <w:rStyle w:val="Hyperkobling"/>
            <w:rFonts w:cs="Times New Roman"/>
            <w:sz w:val="32"/>
          </w:rPr>
          <w:t>mrs.nhn.no</w:t>
        </w:r>
      </w:hyperlink>
      <w:r>
        <w:rPr>
          <w:rFonts w:cs="Times New Roman"/>
          <w:sz w:val="32"/>
        </w:rPr>
        <w:t xml:space="preserve"> (kreve</w:t>
      </w:r>
      <w:r w:rsidR="003C0B73">
        <w:rPr>
          <w:rFonts w:cs="Times New Roman"/>
          <w:sz w:val="32"/>
        </w:rPr>
        <w:t>r</w:t>
      </w:r>
      <w:r w:rsidR="00E93A54">
        <w:rPr>
          <w:rFonts w:cs="Times New Roman"/>
          <w:sz w:val="32"/>
        </w:rPr>
        <w:t xml:space="preserve"> bruker og</w:t>
      </w:r>
      <w:r w:rsidR="003C0B73">
        <w:rPr>
          <w:rFonts w:cs="Times New Roman"/>
          <w:sz w:val="32"/>
        </w:rPr>
        <w:t xml:space="preserve"> tilgang til helsen</w:t>
      </w:r>
      <w:r>
        <w:rPr>
          <w:rFonts w:cs="Times New Roman"/>
          <w:sz w:val="32"/>
        </w:rPr>
        <w:t>ett)</w:t>
      </w:r>
    </w:p>
    <w:p w:rsidR="003C0B73" w:rsidRDefault="003C0B73" w:rsidP="00F35FF3">
      <w:pPr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 xml:space="preserve">Test er på </w:t>
      </w:r>
      <w:hyperlink r:id="rId41" w:history="1">
        <w:r w:rsidRPr="003C0B73">
          <w:rPr>
            <w:rStyle w:val="Hyperkobling"/>
            <w:rFonts w:cs="Times New Roman"/>
            <w:sz w:val="32"/>
          </w:rPr>
          <w:t>mrsweb</w:t>
        </w:r>
        <w:proofErr w:type="gramStart"/>
        <w:r w:rsidRPr="003C0B73">
          <w:rPr>
            <w:rStyle w:val="Hyperkobling"/>
            <w:rFonts w:cs="Times New Roman"/>
            <w:sz w:val="32"/>
          </w:rPr>
          <w:t>.</w:t>
        </w:r>
        <w:r w:rsidR="002559F5">
          <w:rPr>
            <w:rStyle w:val="Hyperkobling"/>
            <w:rFonts w:cs="Times New Roman"/>
            <w:sz w:val="32"/>
          </w:rPr>
          <w:t>HEMIT</w:t>
        </w:r>
        <w:proofErr w:type="gramEnd"/>
        <w:r w:rsidRPr="003C0B73">
          <w:rPr>
            <w:rStyle w:val="Hyperkobling"/>
            <w:rFonts w:cs="Times New Roman"/>
            <w:sz w:val="32"/>
          </w:rPr>
          <w:t>.org</w:t>
        </w:r>
      </w:hyperlink>
      <w:r>
        <w:rPr>
          <w:rFonts w:cs="Times New Roman"/>
          <w:sz w:val="32"/>
        </w:rPr>
        <w:t xml:space="preserve"> (</w:t>
      </w:r>
      <w:r w:rsidR="00621A52">
        <w:rPr>
          <w:rFonts w:cs="Times New Roman"/>
          <w:sz w:val="32"/>
        </w:rPr>
        <w:t>tilgjengelig</w:t>
      </w:r>
      <w:r>
        <w:rPr>
          <w:rFonts w:cs="Times New Roman"/>
          <w:sz w:val="32"/>
        </w:rPr>
        <w:t xml:space="preserve"> fra internett, ta </w:t>
      </w:r>
      <w:r w:rsidR="00621A52">
        <w:rPr>
          <w:rFonts w:cs="Times New Roman"/>
          <w:sz w:val="32"/>
        </w:rPr>
        <w:t>kontakt</w:t>
      </w:r>
      <w:r>
        <w:rPr>
          <w:rFonts w:cs="Times New Roman"/>
          <w:sz w:val="32"/>
        </w:rPr>
        <w:t xml:space="preserve"> med </w:t>
      </w:r>
      <w:r w:rsidR="002559F5">
        <w:rPr>
          <w:rFonts w:cs="Times New Roman"/>
          <w:sz w:val="32"/>
        </w:rPr>
        <w:t>HEMIT</w:t>
      </w:r>
      <w:r>
        <w:rPr>
          <w:rFonts w:cs="Times New Roman"/>
          <w:sz w:val="32"/>
        </w:rPr>
        <w:t xml:space="preserve"> for brukernavn m.m.)</w:t>
      </w:r>
    </w:p>
    <w:p w:rsidR="00E5289A" w:rsidRDefault="00E5289A" w:rsidP="00F35FF3">
      <w:pPr>
        <w:spacing w:after="0"/>
        <w:rPr>
          <w:rFonts w:cs="Times New Roman"/>
          <w:sz w:val="32"/>
        </w:rPr>
      </w:pPr>
    </w:p>
    <w:p w:rsidR="00E93A54" w:rsidRDefault="0081350F" w:rsidP="00F35FF3">
      <w:pPr>
        <w:spacing w:after="0"/>
        <w:rPr>
          <w:rFonts w:cs="Times New Roman"/>
          <w:sz w:val="32"/>
        </w:rPr>
      </w:pPr>
      <w:r>
        <w:rPr>
          <w:rFonts w:cs="Times New Roman"/>
          <w:sz w:val="32"/>
        </w:rPr>
        <w:t>Her er registrene som per mars 201</w:t>
      </w:r>
      <w:r w:rsidR="00E5289A">
        <w:rPr>
          <w:rFonts w:cs="Times New Roman"/>
          <w:sz w:val="32"/>
        </w:rPr>
        <w:t>6 er i produksjon hos NHN.</w:t>
      </w:r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2" w:history="1">
        <w:r>
          <w:rPr>
            <w:rStyle w:val="Hyperkobling"/>
            <w:rFonts w:ascii="Helvetica" w:hAnsi="Helvetica" w:cs="Helvetica"/>
            <w:sz w:val="21"/>
            <w:szCs w:val="21"/>
          </w:rPr>
          <w:t>Hjertesviktregisteret</w:t>
        </w:r>
      </w:hyperlink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3" w:history="1">
        <w:r>
          <w:rPr>
            <w:rStyle w:val="Hyperkobling"/>
            <w:rFonts w:ascii="Helvetica" w:hAnsi="Helvetica" w:cs="Helvetica"/>
            <w:sz w:val="21"/>
            <w:szCs w:val="21"/>
          </w:rPr>
          <w:t>NORKAR - Norsk karkirurgisk register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4" w:history="1">
        <w:r>
          <w:rPr>
            <w:rStyle w:val="Hyperkobling"/>
            <w:rFonts w:ascii="Helvetica" w:hAnsi="Helvetica" w:cs="Helvetica"/>
            <w:sz w:val="21"/>
            <w:szCs w:val="21"/>
          </w:rPr>
          <w:t>Norsk kvalitetsregister for leppe-kjeve-ganespalte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5" w:history="1">
        <w:r>
          <w:rPr>
            <w:rStyle w:val="Hyperkobling"/>
            <w:rFonts w:ascii="Helvetica" w:hAnsi="Helvetica" w:cs="Helvetica"/>
            <w:sz w:val="21"/>
            <w:szCs w:val="21"/>
          </w:rPr>
          <w:t>NOKBIL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6" w:history="1">
        <w:r>
          <w:rPr>
            <w:rStyle w:val="Hyperkobling"/>
            <w:rFonts w:ascii="Helvetica" w:hAnsi="Helvetica" w:cs="Helvetica"/>
            <w:sz w:val="21"/>
            <w:szCs w:val="21"/>
          </w:rPr>
          <w:t>Norsk MS-Register og Biobank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7" w:history="1">
        <w:r>
          <w:rPr>
            <w:rStyle w:val="Hyperkobling"/>
            <w:rFonts w:ascii="Helvetica" w:hAnsi="Helvetica" w:cs="Helvetica"/>
            <w:sz w:val="21"/>
            <w:szCs w:val="21"/>
          </w:rPr>
          <w:t>Norsk nakke- og ryggregister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8" w:history="1">
        <w:r>
          <w:rPr>
            <w:rStyle w:val="Hyperkobling"/>
            <w:rFonts w:ascii="Helvetica" w:hAnsi="Helvetica" w:cs="Helvetica"/>
            <w:sz w:val="21"/>
            <w:szCs w:val="21"/>
          </w:rPr>
          <w:t>Nasjonalt traumeregister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49" w:history="1">
        <w:r>
          <w:rPr>
            <w:rStyle w:val="Hyperkobling"/>
            <w:rFonts w:ascii="Helvetica" w:hAnsi="Helvetica" w:cs="Helvetica"/>
            <w:sz w:val="21"/>
            <w:szCs w:val="21"/>
          </w:rPr>
          <w:t>Hjertestansregisteret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50" w:history="1">
        <w:r>
          <w:rPr>
            <w:rStyle w:val="Hyperkobling"/>
            <w:rFonts w:ascii="Helvetica" w:hAnsi="Helvetica" w:cs="Helvetica"/>
            <w:sz w:val="21"/>
            <w:szCs w:val="21"/>
          </w:rPr>
          <w:t>Norsk Hjerteinfarktregister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51" w:history="1">
        <w:r>
          <w:rPr>
            <w:rStyle w:val="Hyperkobling"/>
            <w:rFonts w:ascii="Helvetica" w:hAnsi="Helvetica" w:cs="Helvetica"/>
            <w:sz w:val="21"/>
            <w:szCs w:val="21"/>
          </w:rPr>
          <w:t>Norsk Hjerneslagregister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52" w:history="1">
        <w:r>
          <w:rPr>
            <w:rStyle w:val="Hyperkobling"/>
            <w:rFonts w:ascii="Helvetica" w:hAnsi="Helvetica" w:cs="Helvetica"/>
            <w:sz w:val="21"/>
            <w:szCs w:val="21"/>
          </w:rPr>
          <w:t>Norsk ryggmargsskaderegister (NorSCIR)</w:t>
        </w:r>
      </w:hyperlink>
    </w:p>
    <w:p w:rsidR="00EA351E" w:rsidRDefault="00EA351E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53" w:history="1">
        <w:r w:rsidRPr="00EA351E">
          <w:rPr>
            <w:rStyle w:val="Hyperkobling"/>
            <w:rFonts w:ascii="Helvetica" w:hAnsi="Helvetica" w:cs="Helvetica"/>
            <w:sz w:val="21"/>
            <w:szCs w:val="21"/>
          </w:rPr>
          <w:t>Nasjonalt KOLS register</w:t>
        </w:r>
      </w:hyperlink>
    </w:p>
    <w:p w:rsidR="0081350F" w:rsidRDefault="0081350F" w:rsidP="00F35FF3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hyperlink r:id="rId54" w:history="1">
        <w:r>
          <w:rPr>
            <w:rStyle w:val="Hyperkobling"/>
            <w:rFonts w:ascii="Helvetica" w:hAnsi="Helvetica" w:cs="Helvetica"/>
            <w:sz w:val="21"/>
            <w:szCs w:val="21"/>
          </w:rPr>
          <w:t>Norsk Intensivregister (NIR)</w:t>
        </w:r>
      </w:hyperlink>
    </w:p>
    <w:p w:rsidR="00E93A54" w:rsidRDefault="0081350F" w:rsidP="00F35FF3">
      <w:pPr>
        <w:spacing w:after="0"/>
        <w:rPr>
          <w:rFonts w:cs="Times New Roman"/>
          <w:sz w:val="32"/>
        </w:rPr>
      </w:pPr>
      <w:hyperlink r:id="rId55" w:history="1">
        <w:r>
          <w:rPr>
            <w:rStyle w:val="Hyperkobling"/>
            <w:rFonts w:ascii="Helvetica" w:hAnsi="Helvetica" w:cs="Helvetica"/>
            <w:sz w:val="21"/>
            <w:szCs w:val="21"/>
          </w:rPr>
          <w:t>Nasjonalt Korsbåndregister</w:t>
        </w:r>
      </w:hyperlink>
    </w:p>
    <w:p w:rsidR="00E93A54" w:rsidRPr="00D612B5" w:rsidRDefault="00E93A54" w:rsidP="00F35FF3">
      <w:pPr>
        <w:spacing w:after="0"/>
        <w:rPr>
          <w:rFonts w:cs="Times New Roman"/>
          <w:sz w:val="32"/>
        </w:rPr>
      </w:pPr>
    </w:p>
    <w:sectPr w:rsidR="00E93A54" w:rsidRPr="00D612B5" w:rsidSect="00501F75">
      <w:footerReference w:type="default" r:id="rId56"/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A54" w:rsidRDefault="00E93A54" w:rsidP="00E93A54">
      <w:pPr>
        <w:spacing w:after="0" w:line="240" w:lineRule="auto"/>
      </w:pPr>
      <w:r>
        <w:separator/>
      </w:r>
    </w:p>
  </w:endnote>
  <w:endnote w:type="continuationSeparator" w:id="0">
    <w:p w:rsidR="00E93A54" w:rsidRDefault="00E93A54" w:rsidP="00E9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96" w:rsidRPr="00FC3296" w:rsidRDefault="00FC3296" w:rsidP="00FC3296">
    <w:pPr>
      <w:pStyle w:val="Topptekst"/>
      <w:rPr>
        <w:b/>
        <w:sz w:val="24"/>
      </w:rPr>
    </w:pPr>
    <w:r w:rsidRPr="00FC3296">
      <w:rPr>
        <w:b/>
        <w:sz w:val="24"/>
      </w:rPr>
      <w:t>MRS leverandør beskrivelse V1.0</w:t>
    </w:r>
    <w:r>
      <w:rPr>
        <w:b/>
        <w:sz w:val="24"/>
      </w:rPr>
      <w:t>,</w:t>
    </w:r>
    <w:r w:rsidRPr="00FC3296">
      <w:rPr>
        <w:b/>
        <w:sz w:val="24"/>
      </w:rPr>
      <w:t xml:space="preserve"> oppdatert </w:t>
    </w:r>
    <w:proofErr w:type="gramStart"/>
    <w:r w:rsidRPr="00FC3296">
      <w:rPr>
        <w:b/>
        <w:sz w:val="24"/>
      </w:rPr>
      <w:t>04.03.2016</w:t>
    </w:r>
    <w:proofErr w:type="gramEnd"/>
  </w:p>
  <w:p w:rsidR="00FC3296" w:rsidRDefault="00FC329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A54" w:rsidRDefault="00E93A54" w:rsidP="00E93A54">
      <w:pPr>
        <w:spacing w:after="0" w:line="240" w:lineRule="auto"/>
      </w:pPr>
      <w:r>
        <w:separator/>
      </w:r>
    </w:p>
  </w:footnote>
  <w:footnote w:type="continuationSeparator" w:id="0">
    <w:p w:rsidR="00E93A54" w:rsidRDefault="00E93A54" w:rsidP="00E93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95F"/>
    <w:multiLevelType w:val="hybridMultilevel"/>
    <w:tmpl w:val="5CCEE5C0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F9204B3"/>
    <w:multiLevelType w:val="hybridMultilevel"/>
    <w:tmpl w:val="07C8EA80"/>
    <w:lvl w:ilvl="0" w:tplc="74A2F9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F45EA0"/>
    <w:multiLevelType w:val="hybridMultilevel"/>
    <w:tmpl w:val="C666D6D2"/>
    <w:lvl w:ilvl="0" w:tplc="39E219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02A34"/>
    <w:multiLevelType w:val="hybridMultilevel"/>
    <w:tmpl w:val="9AE27E30"/>
    <w:lvl w:ilvl="0" w:tplc="74A2F9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435EC9"/>
    <w:multiLevelType w:val="hybridMultilevel"/>
    <w:tmpl w:val="16726CD8"/>
    <w:lvl w:ilvl="0" w:tplc="39E219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DE012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1410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D0EEA1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4092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186EC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536D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4C1D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BDE02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089400B"/>
    <w:multiLevelType w:val="hybridMultilevel"/>
    <w:tmpl w:val="5CC8BF32"/>
    <w:lvl w:ilvl="0" w:tplc="55C00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2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08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4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A3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E63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AC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840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EE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27F6CE6"/>
    <w:multiLevelType w:val="hybridMultilevel"/>
    <w:tmpl w:val="259667CA"/>
    <w:lvl w:ilvl="0" w:tplc="1B000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23F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56A7C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615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6D2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9221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049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8E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7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EA7EE1"/>
    <w:multiLevelType w:val="hybridMultilevel"/>
    <w:tmpl w:val="D160E57A"/>
    <w:lvl w:ilvl="0" w:tplc="AA527610">
      <w:start w:val="1"/>
      <w:numFmt w:val="bullet"/>
      <w:lvlText w:val="•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</w:rPr>
    </w:lvl>
    <w:lvl w:ilvl="1" w:tplc="BB286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 w:tplc="ACE417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3" w:tplc="8CCAC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4" w:tplc="C8A86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5" w:tplc="121C1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6" w:tplc="8DCC6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7" w:tplc="2B18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8" w:tplc="97FAE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</w:abstractNum>
  <w:abstractNum w:abstractNumId="8">
    <w:nsid w:val="428A6FE8"/>
    <w:multiLevelType w:val="hybridMultilevel"/>
    <w:tmpl w:val="EA427726"/>
    <w:lvl w:ilvl="0" w:tplc="7C9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0F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23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AE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60E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8A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C2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84D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5EC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6244D6"/>
    <w:multiLevelType w:val="hybridMultilevel"/>
    <w:tmpl w:val="F4504502"/>
    <w:lvl w:ilvl="0" w:tplc="D74636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D859A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28E7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3C064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22316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2E6A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08DB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FDE5E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E077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3C77091"/>
    <w:multiLevelType w:val="hybridMultilevel"/>
    <w:tmpl w:val="163A045C"/>
    <w:lvl w:ilvl="0" w:tplc="AA527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F32B99"/>
    <w:multiLevelType w:val="hybridMultilevel"/>
    <w:tmpl w:val="99561050"/>
    <w:lvl w:ilvl="0" w:tplc="74A2F9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EA11A3"/>
    <w:multiLevelType w:val="hybridMultilevel"/>
    <w:tmpl w:val="A2D2D8E4"/>
    <w:lvl w:ilvl="0" w:tplc="39E21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DF0866"/>
    <w:multiLevelType w:val="hybridMultilevel"/>
    <w:tmpl w:val="B9822596"/>
    <w:lvl w:ilvl="0" w:tplc="3E304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64F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0898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A8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A3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C64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7CB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F81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5A6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E7F30C2"/>
    <w:multiLevelType w:val="hybridMultilevel"/>
    <w:tmpl w:val="D42EA1F8"/>
    <w:lvl w:ilvl="0" w:tplc="67FCC10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004B73"/>
    <w:multiLevelType w:val="hybridMultilevel"/>
    <w:tmpl w:val="859E98EA"/>
    <w:lvl w:ilvl="0" w:tplc="BA04AA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BAC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EDC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AA2D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60C8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0082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255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2E2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AAA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5"/>
  </w:num>
  <w:num w:numId="5">
    <w:abstractNumId w:val="8"/>
  </w:num>
  <w:num w:numId="6">
    <w:abstractNumId w:val="13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9D"/>
    <w:rsid w:val="00027533"/>
    <w:rsid w:val="0004209D"/>
    <w:rsid w:val="00065865"/>
    <w:rsid w:val="00091D83"/>
    <w:rsid w:val="000B6C8C"/>
    <w:rsid w:val="000D1EAF"/>
    <w:rsid w:val="000F6227"/>
    <w:rsid w:val="00141068"/>
    <w:rsid w:val="00143F69"/>
    <w:rsid w:val="00162C7E"/>
    <w:rsid w:val="00194E99"/>
    <w:rsid w:val="001B24AF"/>
    <w:rsid w:val="001E003A"/>
    <w:rsid w:val="00235642"/>
    <w:rsid w:val="00237508"/>
    <w:rsid w:val="002559F5"/>
    <w:rsid w:val="00261CF3"/>
    <w:rsid w:val="00283374"/>
    <w:rsid w:val="00285607"/>
    <w:rsid w:val="00291C15"/>
    <w:rsid w:val="00291D22"/>
    <w:rsid w:val="00293B29"/>
    <w:rsid w:val="002A5F2F"/>
    <w:rsid w:val="002C1B50"/>
    <w:rsid w:val="002F49A8"/>
    <w:rsid w:val="003279BF"/>
    <w:rsid w:val="0033271E"/>
    <w:rsid w:val="00335976"/>
    <w:rsid w:val="003830C6"/>
    <w:rsid w:val="003C0B73"/>
    <w:rsid w:val="003C533A"/>
    <w:rsid w:val="003D2BC3"/>
    <w:rsid w:val="003F08B4"/>
    <w:rsid w:val="00454679"/>
    <w:rsid w:val="0045713F"/>
    <w:rsid w:val="0049653F"/>
    <w:rsid w:val="004A7755"/>
    <w:rsid w:val="004D5856"/>
    <w:rsid w:val="00501F75"/>
    <w:rsid w:val="00510CE8"/>
    <w:rsid w:val="00517F0D"/>
    <w:rsid w:val="00522102"/>
    <w:rsid w:val="005347EF"/>
    <w:rsid w:val="00540B8C"/>
    <w:rsid w:val="0057483C"/>
    <w:rsid w:val="00582542"/>
    <w:rsid w:val="00583620"/>
    <w:rsid w:val="00585AD1"/>
    <w:rsid w:val="00587A6B"/>
    <w:rsid w:val="005923FA"/>
    <w:rsid w:val="00592E29"/>
    <w:rsid w:val="00597070"/>
    <w:rsid w:val="005C09D3"/>
    <w:rsid w:val="0060634D"/>
    <w:rsid w:val="00613720"/>
    <w:rsid w:val="00621A52"/>
    <w:rsid w:val="00622E94"/>
    <w:rsid w:val="0063369D"/>
    <w:rsid w:val="00676042"/>
    <w:rsid w:val="006A1B0D"/>
    <w:rsid w:val="006C174E"/>
    <w:rsid w:val="006C55CA"/>
    <w:rsid w:val="006D630F"/>
    <w:rsid w:val="006E130A"/>
    <w:rsid w:val="007130AF"/>
    <w:rsid w:val="00713C0A"/>
    <w:rsid w:val="0072445C"/>
    <w:rsid w:val="00726571"/>
    <w:rsid w:val="00740D59"/>
    <w:rsid w:val="007712B8"/>
    <w:rsid w:val="0077723D"/>
    <w:rsid w:val="00790A3A"/>
    <w:rsid w:val="007A2B95"/>
    <w:rsid w:val="007D5249"/>
    <w:rsid w:val="0081350F"/>
    <w:rsid w:val="008140B2"/>
    <w:rsid w:val="00825992"/>
    <w:rsid w:val="00826865"/>
    <w:rsid w:val="00826EC8"/>
    <w:rsid w:val="008511D8"/>
    <w:rsid w:val="008B04A9"/>
    <w:rsid w:val="008D130F"/>
    <w:rsid w:val="008E05A2"/>
    <w:rsid w:val="008E3D1D"/>
    <w:rsid w:val="008E52DE"/>
    <w:rsid w:val="008E6059"/>
    <w:rsid w:val="008F2B37"/>
    <w:rsid w:val="008F56DF"/>
    <w:rsid w:val="009050F6"/>
    <w:rsid w:val="00905B2A"/>
    <w:rsid w:val="00912ED2"/>
    <w:rsid w:val="00921492"/>
    <w:rsid w:val="00962D34"/>
    <w:rsid w:val="009725FF"/>
    <w:rsid w:val="0099770C"/>
    <w:rsid w:val="00997E2F"/>
    <w:rsid w:val="009A285D"/>
    <w:rsid w:val="009A337E"/>
    <w:rsid w:val="009A339F"/>
    <w:rsid w:val="009B38A1"/>
    <w:rsid w:val="00A137E5"/>
    <w:rsid w:val="00A3367E"/>
    <w:rsid w:val="00A35F5E"/>
    <w:rsid w:val="00A371AD"/>
    <w:rsid w:val="00A37BFA"/>
    <w:rsid w:val="00A640C7"/>
    <w:rsid w:val="00B80B63"/>
    <w:rsid w:val="00BD34C8"/>
    <w:rsid w:val="00C04624"/>
    <w:rsid w:val="00C25F9C"/>
    <w:rsid w:val="00C37FE1"/>
    <w:rsid w:val="00C620A0"/>
    <w:rsid w:val="00C90EF5"/>
    <w:rsid w:val="00CE6E29"/>
    <w:rsid w:val="00D02A0F"/>
    <w:rsid w:val="00D37D7B"/>
    <w:rsid w:val="00D612B5"/>
    <w:rsid w:val="00D8169C"/>
    <w:rsid w:val="00DF5940"/>
    <w:rsid w:val="00E03CF1"/>
    <w:rsid w:val="00E14C63"/>
    <w:rsid w:val="00E15844"/>
    <w:rsid w:val="00E15FE1"/>
    <w:rsid w:val="00E25E3F"/>
    <w:rsid w:val="00E40676"/>
    <w:rsid w:val="00E5289A"/>
    <w:rsid w:val="00E83890"/>
    <w:rsid w:val="00E93A54"/>
    <w:rsid w:val="00EA1C51"/>
    <w:rsid w:val="00EA351E"/>
    <w:rsid w:val="00EE1F97"/>
    <w:rsid w:val="00EF2413"/>
    <w:rsid w:val="00EF76EC"/>
    <w:rsid w:val="00F07EF7"/>
    <w:rsid w:val="00F172C2"/>
    <w:rsid w:val="00F34DE2"/>
    <w:rsid w:val="00F35FF3"/>
    <w:rsid w:val="00F576F6"/>
    <w:rsid w:val="00F808F3"/>
    <w:rsid w:val="00FA4725"/>
    <w:rsid w:val="00FC0368"/>
    <w:rsid w:val="00FC3296"/>
    <w:rsid w:val="00FD50F2"/>
    <w:rsid w:val="00FE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6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99"/>
    <w:qFormat/>
    <w:rsid w:val="003279BF"/>
    <w:pPr>
      <w:ind w:left="720"/>
      <w:contextualSpacing/>
    </w:pPr>
  </w:style>
  <w:style w:type="character" w:customStyle="1" w:styleId="ListeavsnittTegn">
    <w:name w:val="Listeavsnitt Tegn"/>
    <w:link w:val="Listeavsnitt"/>
    <w:uiPriority w:val="99"/>
    <w:locked/>
    <w:rsid w:val="00A137E5"/>
  </w:style>
  <w:style w:type="character" w:styleId="Hyperkobling">
    <w:name w:val="Hyperlink"/>
    <w:basedOn w:val="Standardskriftforavsnitt"/>
    <w:uiPriority w:val="99"/>
    <w:unhideWhenUsed/>
    <w:rsid w:val="0057483C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24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24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4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24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41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9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A54"/>
  </w:style>
  <w:style w:type="paragraph" w:styleId="Bunntekst">
    <w:name w:val="footer"/>
    <w:basedOn w:val="Normal"/>
    <w:link w:val="BunntekstTegn"/>
    <w:uiPriority w:val="99"/>
    <w:unhideWhenUsed/>
    <w:rsid w:val="00E9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A54"/>
  </w:style>
  <w:style w:type="character" w:styleId="Fulgthyperkobling">
    <w:name w:val="FollowedHyperlink"/>
    <w:basedOn w:val="Standardskriftforavsnitt"/>
    <w:uiPriority w:val="99"/>
    <w:semiHidden/>
    <w:unhideWhenUsed/>
    <w:rsid w:val="008135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3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369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99"/>
    <w:qFormat/>
    <w:rsid w:val="003279BF"/>
    <w:pPr>
      <w:ind w:left="720"/>
      <w:contextualSpacing/>
    </w:pPr>
  </w:style>
  <w:style w:type="character" w:customStyle="1" w:styleId="ListeavsnittTegn">
    <w:name w:val="Listeavsnitt Tegn"/>
    <w:link w:val="Listeavsnitt"/>
    <w:uiPriority w:val="99"/>
    <w:locked/>
    <w:rsid w:val="00A137E5"/>
  </w:style>
  <w:style w:type="character" w:styleId="Hyperkobling">
    <w:name w:val="Hyperlink"/>
    <w:basedOn w:val="Standardskriftforavsnitt"/>
    <w:uiPriority w:val="99"/>
    <w:unhideWhenUsed/>
    <w:rsid w:val="0057483C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F241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F241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F241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F241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F2413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9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A54"/>
  </w:style>
  <w:style w:type="paragraph" w:styleId="Bunntekst">
    <w:name w:val="footer"/>
    <w:basedOn w:val="Normal"/>
    <w:link w:val="BunntekstTegn"/>
    <w:uiPriority w:val="99"/>
    <w:unhideWhenUsed/>
    <w:rsid w:val="00E9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A54"/>
  </w:style>
  <w:style w:type="character" w:styleId="Fulgthyperkobling">
    <w:name w:val="FollowedHyperlink"/>
    <w:basedOn w:val="Standardskriftforavsnitt"/>
    <w:uiPriority w:val="99"/>
    <w:semiHidden/>
    <w:unhideWhenUsed/>
    <w:rsid w:val="00813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93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36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169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0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6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5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59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3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4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504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62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60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6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8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80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41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8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5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0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9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0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3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4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3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47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33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0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98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63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8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4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gif"/><Relationship Id="rId18" Type="http://schemas.openxmlformats.org/officeDocument/2006/relationships/hyperlink" Target="https://www.google.no/url?sa=i&amp;rct=j&amp;q=&amp;esrc=s&amp;source=images&amp;cd=&amp;ved=0ahUKEwiU0f_m0abLAhViYJoKHR4eAQAQjRwIBw&amp;url=https://idrift.no/it-drift-og-support/idrifthelse/&amp;psig=AFQjCNE9Am9O5BxlxksXqsLwybbZA22UnA&amp;ust=1457167421352640" TargetMode="External"/><Relationship Id="rId26" Type="http://schemas.openxmlformats.org/officeDocument/2006/relationships/image" Target="media/image9.png"/><Relationship Id="rId39" Type="http://schemas.openxmlformats.org/officeDocument/2006/relationships/hyperlink" Target="http://helsenorge.no/" TargetMode="External"/><Relationship Id="rId21" Type="http://schemas.openxmlformats.org/officeDocument/2006/relationships/hyperlink" Target="https://azure.microsoft.com/nb-no/" TargetMode="External"/><Relationship Id="rId34" Type="http://schemas.openxmlformats.org/officeDocument/2006/relationships/hyperlink" Target="https://www.octopus.com/" TargetMode="External"/><Relationship Id="rId42" Type="http://schemas.openxmlformats.org/officeDocument/2006/relationships/hyperlink" Target="https://mrs.nhn.no/Hjertesvikt/" TargetMode="External"/><Relationship Id="rId47" Type="http://schemas.openxmlformats.org/officeDocument/2006/relationships/hyperlink" Target="https://mrs.nhn.no/NNRRegister/" TargetMode="External"/><Relationship Id="rId50" Type="http://schemas.openxmlformats.org/officeDocument/2006/relationships/hyperlink" Target="https://mrs.nhn.no/Hjerteinfarktregisteret/" TargetMode="External"/><Relationship Id="rId55" Type="http://schemas.openxmlformats.org/officeDocument/2006/relationships/hyperlink" Target="https://mrs.nhn.no/korsbandregiste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ogicmantra.com/http:/www.logicmantra.com/wp-content/uploads/2008/08/software-development-life-cycle.gif" TargetMode="External"/><Relationship Id="rId17" Type="http://schemas.openxmlformats.org/officeDocument/2006/relationships/hyperlink" Target="https://en.wikipedia.org/wiki/Community_source" TargetMode="External"/><Relationship Id="rId25" Type="http://schemas.openxmlformats.org/officeDocument/2006/relationships/hyperlink" Target="http://www.google.no/url?sa=i&amp;rct=j&amp;q=&amp;esrc=s&amp;source=images&amp;cd=&amp;cad=rja&amp;uact=8&amp;ved=0ahUKEwjX_u2T0abLAhUJMZoKHRoyCXwQjRwIBw&amp;url=http%3A%2F%2Fblogg.binero.se%2Ftag%2Fmicrosoft%2F&amp;psig=AFQjCNFVch_r3n1m4GFJmiy96xNqjQMTSw&amp;ust=1457167242432841" TargetMode="External"/><Relationship Id="rId33" Type="http://schemas.openxmlformats.org/officeDocument/2006/relationships/image" Target="media/image12.gif"/><Relationship Id="rId38" Type="http://schemas.openxmlformats.org/officeDocument/2006/relationships/image" Target="media/image14.jpeg"/><Relationship Id="rId46" Type="http://schemas.openxmlformats.org/officeDocument/2006/relationships/hyperlink" Target="https://mrs.nhn.no/Ms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jpeg"/><Relationship Id="rId29" Type="http://schemas.openxmlformats.org/officeDocument/2006/relationships/hyperlink" Target="http://www.highcharts.com/" TargetMode="External"/><Relationship Id="rId41" Type="http://schemas.openxmlformats.org/officeDocument/2006/relationships/hyperlink" Target="https://mrsweb.hemit.org/mrs/" TargetMode="External"/><Relationship Id="rId54" Type="http://schemas.openxmlformats.org/officeDocument/2006/relationships/hyperlink" Target="https://mrs.nhn.no/intensivregiste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hyperlink" Target="http://www.asp.net/mvc/mvc5" TargetMode="External"/><Relationship Id="rId32" Type="http://schemas.openxmlformats.org/officeDocument/2006/relationships/hyperlink" Target="http://www.google.no/url?sa=i&amp;rct=j&amp;q=&amp;esrc=s&amp;source=images&amp;cd=&amp;cad=rja&amp;uact=8&amp;ved=0ahUKEwjxv7u326bLAhUIS5oKHdpfAIAQjRwIBw&amp;url=http%3A%2F%2Fwww.jammer.biz%2Fci-teamcity%2F&amp;psig=AFQjCNGS7AxxpOykopdG4UeHKf8jvh0IBw&amp;ust=1457169898704355" TargetMode="External"/><Relationship Id="rId37" Type="http://schemas.openxmlformats.org/officeDocument/2006/relationships/hyperlink" Target="http://helsenorge.no/" TargetMode="External"/><Relationship Id="rId40" Type="http://schemas.openxmlformats.org/officeDocument/2006/relationships/hyperlink" Target="mrs.nhn.no" TargetMode="External"/><Relationship Id="rId45" Type="http://schemas.openxmlformats.org/officeDocument/2006/relationships/hyperlink" Target="https://mrs.nhn.no/Nokbil/" TargetMode="External"/><Relationship Id="rId53" Type="http://schemas.openxmlformats.org/officeDocument/2006/relationships/hyperlink" Target="https://mrs.nhn.no/kolsregister/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ogle.no/url?sa=i&amp;rct=j&amp;q=&amp;esrc=s&amp;source=images&amp;cd=&amp;cad=rja&amp;uact=8&amp;ved=0ahUKEwjEjael0qbLAhXKCpoKHdhTDbMQjRwIBw&amp;url=http://www.edsquared.com/2013/11/13/Announcing%2BVisual%2BStudio%2BOnline.aspx&amp;bvm=bv.115339255,d.bGs&amp;psig=AFQjCNEfmE2_zmDnFyTKwXkCRQSs7nitKw&amp;ust=1457167552131004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3.png"/><Relationship Id="rId49" Type="http://schemas.openxmlformats.org/officeDocument/2006/relationships/hyperlink" Target="https://mrs.nhn.no/Hjertestans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hemit.no/Velkommen-til-Hemit/118251/" TargetMode="External"/><Relationship Id="rId19" Type="http://schemas.openxmlformats.org/officeDocument/2006/relationships/image" Target="media/image6.jpeg"/><Relationship Id="rId31" Type="http://schemas.openxmlformats.org/officeDocument/2006/relationships/hyperlink" Target="https://www.jetbrains.com/teamcity/" TargetMode="External"/><Relationship Id="rId44" Type="http://schemas.openxmlformats.org/officeDocument/2006/relationships/hyperlink" Target="https://mrs.nhn.no/LKGRegister/" TargetMode="External"/><Relationship Id="rId52" Type="http://schemas.openxmlformats.org/officeDocument/2006/relationships/hyperlink" Target="https://mrs.nhn.no/ryggmargsskad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hyperlink" Target="https://www.google.no/url?sa=i&amp;rct=j&amp;q=&amp;esrc=s&amp;source=images&amp;cd=&amp;cad=rja&amp;uact=8&amp;ved=&amp;url=https%3A%2F%2Fblogs.msdn.microsoft.com%2Fazureedu%2F2016%2F02%2F17%2Fwelcome-to-azure-in-education%2F&amp;psig=AFQjCNEi5kKf3efsF4nzA8sEPaF6VdhFHA&amp;ust=1457171845558082" TargetMode="External"/><Relationship Id="rId27" Type="http://schemas.openxmlformats.org/officeDocument/2006/relationships/hyperlink" Target="http://www.google.no/url?sa=i&amp;rct=j&amp;q=&amp;esrc=s&amp;source=images&amp;cd=&amp;cad=rja&amp;uact=8&amp;ved=0ahUKEwiM_NT30KbLAhUMApoKHcI4AX8QjRwIBw&amp;url=http%3A%2F%2Fl-lin.github.io%2Fangular-datatables%2F&amp;psig=AFQjCNGD3Ni2noPZ4Vt_E9InUw3CfBfd0w&amp;ust=1457167182853730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www.google.no/url?sa=i&amp;rct=j&amp;q=&amp;esrc=s&amp;source=images&amp;cd=&amp;ved=0ahUKEwjN8rHP0abLAhUKJ5oKHZ57AIEQjRwIBw&amp;url=https%3A%2F%2Fblog.jetbrains.com%2Fteamcity%2F2015%2F11%2Fautomating-deployments-with-teamcity-and-octopus-deploy%2F&amp;psig=AFQjCNEDXYy0kpWR7MOdcVq43095aQwc1w&amp;ust=1457167372083450" TargetMode="External"/><Relationship Id="rId43" Type="http://schemas.openxmlformats.org/officeDocument/2006/relationships/hyperlink" Target="https://mrs.nhn.no/NorkarRegister/" TargetMode="External"/><Relationship Id="rId48" Type="http://schemas.openxmlformats.org/officeDocument/2006/relationships/hyperlink" Target="https://mrs.nhn.no/Nasjonalttraumeregister/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https://mrs.nhn.no/Hjerneslagregister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271E8-477F-4B11-AAD4-B37128C7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7</Pages>
  <Words>1286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Stedenfeldt, Mona</dc:creator>
  <cp:lastModifiedBy>Skjetne, John Petter</cp:lastModifiedBy>
  <cp:revision>10</cp:revision>
  <cp:lastPrinted>2016-03-05T11:11:00Z</cp:lastPrinted>
  <dcterms:created xsi:type="dcterms:W3CDTF">2016-03-04T09:12:00Z</dcterms:created>
  <dcterms:modified xsi:type="dcterms:W3CDTF">2016-03-05T11:12:00Z</dcterms:modified>
</cp:coreProperties>
</file>